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53512" w:rsidR="00F53512" w:rsidP="13257BD6" w:rsidRDefault="00F53512" w14:paraId="00E00F21" w14:textId="1DC65262">
      <w:pPr>
        <w:keepNext w:val="1"/>
        <w:pBdr>
          <w:top w:val="single" w:color="F07C21" w:sz="4" w:space="3"/>
          <w:left w:val="single" w:color="F07C21" w:sz="4" w:space="4"/>
          <w:bottom w:val="single" w:color="F07C21" w:sz="4" w:space="3"/>
          <w:right w:val="single" w:color="F07C21" w:sz="4" w:space="4"/>
        </w:pBdr>
        <w:shd w:val="clear" w:color="auto" w:fill="F07C21"/>
        <w:suppressAutoHyphens/>
        <w:spacing w:before="520" w:after="260" w:line="260" w:lineRule="atLeast"/>
        <w:ind w:right="108" w:firstLine="0"/>
        <w:jc w:val="center"/>
        <w:outlineLvl w:val="0"/>
        <w:rPr>
          <w:rFonts w:ascii="Apercu" w:hAnsi="Apercu" w:eastAsia="Times New Roman" w:cs="Arial"/>
          <w:b w:val="1"/>
          <w:bCs w:val="1"/>
          <w:color w:val="FFFFFF"/>
          <w:kern w:val="32"/>
          <w:sz w:val="28"/>
          <w:szCs w:val="28"/>
          <w:lang w:eastAsia="nl-NL"/>
        </w:rPr>
      </w:pPr>
      <w:bookmarkStart w:name="_Toc498694587" w:id="0"/>
      <w:bookmarkStart w:name="_Hlk26992141" w:id="1"/>
      <w:r w:rsidRPr="00F53512" w:rsidR="00F53512">
        <w:rPr>
          <w:rFonts w:ascii="Apercu" w:hAnsi="Apercu" w:eastAsia="Times New Roman" w:cs="Arial"/>
          <w:b w:val="1"/>
          <w:bCs w:val="1"/>
          <w:color w:val="FFFFFF"/>
          <w:kern w:val="32"/>
          <w:sz w:val="28"/>
          <w:szCs w:val="28"/>
          <w:lang w:eastAsia="nl-NL"/>
        </w:rPr>
        <w:t xml:space="preserve">Cultuureducatie in het </w:t>
      </w:r>
      <w:r w:rsidR="008F102C">
        <w:rPr>
          <w:rFonts w:ascii="Apercu" w:hAnsi="Apercu" w:eastAsia="Times New Roman" w:cs="Arial"/>
          <w:b w:val="1"/>
          <w:bCs w:val="1"/>
          <w:color w:val="FFFFFF"/>
          <w:kern w:val="32"/>
          <w:sz w:val="28"/>
          <w:szCs w:val="28"/>
          <w:lang w:eastAsia="nl-NL"/>
        </w:rPr>
        <w:t>ge</w:t>
      </w:r>
      <w:r w:rsidRPr="00F53512" w:rsidR="00F53512">
        <w:rPr>
          <w:rFonts w:ascii="Apercu" w:hAnsi="Apercu" w:eastAsia="Times New Roman" w:cs="Arial"/>
          <w:b w:val="1"/>
          <w:bCs w:val="1"/>
          <w:color w:val="FFFFFF"/>
          <w:kern w:val="32"/>
          <w:sz w:val="28"/>
          <w:szCs w:val="28"/>
          <w:lang w:eastAsia="nl-NL"/>
        </w:rPr>
        <w:t>special</w:t>
      </w:r>
      <w:r w:rsidR="00D033ED">
        <w:rPr>
          <w:rFonts w:ascii="Apercu" w:hAnsi="Apercu" w:eastAsia="Times New Roman" w:cs="Arial"/>
          <w:b w:val="1"/>
          <w:bCs w:val="1"/>
          <w:color w:val="FFFFFF"/>
          <w:kern w:val="32"/>
          <w:sz w:val="28"/>
          <w:szCs w:val="28"/>
          <w:lang w:eastAsia="nl-NL"/>
        </w:rPr>
        <w:t>iseerd</w:t>
      </w:r>
      <w:r w:rsidRPr="00F53512" w:rsidR="00F53512">
        <w:rPr>
          <w:rFonts w:ascii="Apercu" w:hAnsi="Apercu" w:eastAsia="Times New Roman" w:cs="Arial"/>
          <w:b w:val="1"/>
          <w:bCs w:val="1"/>
          <w:color w:val="FFFFFF"/>
          <w:kern w:val="32"/>
          <w:sz w:val="28"/>
          <w:szCs w:val="28"/>
          <w:lang w:eastAsia="nl-NL"/>
        </w:rPr>
        <w:t xml:space="preserve"> onderwijs is echt maatwerk</w:t>
      </w:r>
    </w:p>
    <w:bookmarkEnd w:id="0"/>
    <w:p w:rsidRPr="00F53512" w:rsidR="0021732D" w:rsidP="0021732D" w:rsidRDefault="00F53512" w14:paraId="01232604" w14:textId="2D984A25">
      <w:pPr>
        <w:jc w:val="center"/>
        <w:rPr>
          <w:rFonts w:ascii="Apercu" w:hAnsi="Apercu"/>
          <w:b/>
          <w:bCs/>
          <w:strike/>
        </w:rPr>
      </w:pPr>
      <w:r>
        <w:rPr>
          <w:rFonts w:ascii="Apercu" w:hAnsi="Apercu"/>
          <w:i/>
          <w:iCs/>
        </w:rPr>
        <w:t>H</w:t>
      </w:r>
      <w:r w:rsidRPr="00F53512">
        <w:rPr>
          <w:rFonts w:ascii="Apercu" w:hAnsi="Apercu"/>
          <w:i/>
          <w:iCs/>
        </w:rPr>
        <w:t>andleiding voor aanbieders</w:t>
      </w:r>
    </w:p>
    <w:bookmarkEnd w:id="1"/>
    <w:p w:rsidR="000605E2" w:rsidP="000605E2" w:rsidRDefault="000605E2" w14:paraId="4F339B51" w14:textId="16A9161F">
      <w:pPr>
        <w:pStyle w:val="Geenafstand"/>
        <w:rPr>
          <w:rFonts w:ascii="Apercu" w:hAnsi="Apercu"/>
          <w:b/>
          <w:bCs/>
        </w:rPr>
      </w:pPr>
      <w:r w:rsidRPr="000605E2">
        <w:rPr>
          <w:rFonts w:ascii="Apercu" w:hAnsi="Apercu"/>
          <w:b/>
          <w:bCs/>
        </w:rPr>
        <w:t>CultuurSchakel heeft</w:t>
      </w:r>
      <w:r>
        <w:rPr>
          <w:rFonts w:ascii="Apercu" w:hAnsi="Apercu"/>
          <w:b/>
          <w:bCs/>
        </w:rPr>
        <w:t xml:space="preserve"> </w:t>
      </w:r>
      <w:r w:rsidRPr="000605E2">
        <w:rPr>
          <w:rFonts w:ascii="Apercu" w:hAnsi="Apercu"/>
          <w:b/>
          <w:bCs/>
        </w:rPr>
        <w:t xml:space="preserve">op verzoek van </w:t>
      </w:r>
      <w:proofErr w:type="spellStart"/>
      <w:r w:rsidRPr="000605E2">
        <w:rPr>
          <w:rFonts w:ascii="Apercu" w:hAnsi="Apercu"/>
          <w:b/>
          <w:bCs/>
        </w:rPr>
        <w:t>ICC’ers</w:t>
      </w:r>
      <w:proofErr w:type="spellEnd"/>
      <w:r w:rsidRPr="000605E2">
        <w:rPr>
          <w:rFonts w:ascii="Apercu" w:hAnsi="Apercu"/>
          <w:b/>
          <w:bCs/>
        </w:rPr>
        <w:t xml:space="preserve"> uit het S(B)O, een stap gezet om meer inzicht te geven in de geschiktheid van activiteiten voor</w:t>
      </w:r>
      <w:r w:rsidR="005276AE">
        <w:rPr>
          <w:rFonts w:ascii="Apercu" w:hAnsi="Apercu"/>
          <w:b/>
          <w:bCs/>
        </w:rPr>
        <w:t xml:space="preserve"> </w:t>
      </w:r>
      <w:r w:rsidR="009600E6">
        <w:rPr>
          <w:rFonts w:ascii="Apercu" w:hAnsi="Apercu"/>
          <w:b/>
          <w:bCs/>
        </w:rPr>
        <w:t>hun leerlingen.</w:t>
      </w:r>
    </w:p>
    <w:p w:rsidR="000605E2" w:rsidP="00940D84" w:rsidRDefault="000605E2" w14:paraId="16C95D16" w14:textId="77777777">
      <w:pPr>
        <w:pStyle w:val="Geenafstand"/>
        <w:rPr>
          <w:rFonts w:ascii="Apercu" w:hAnsi="Apercu"/>
          <w:b/>
          <w:bCs/>
        </w:rPr>
      </w:pPr>
    </w:p>
    <w:p w:rsidRPr="00F53512" w:rsidR="00344319" w:rsidP="00940D84" w:rsidRDefault="00344319" w14:paraId="592DCC81" w14:textId="00B6F1EB">
      <w:pPr>
        <w:pStyle w:val="Geenafstand"/>
        <w:rPr>
          <w:rFonts w:ascii="Apercu" w:hAnsi="Apercu"/>
          <w:b/>
          <w:bCs/>
        </w:rPr>
      </w:pPr>
    </w:p>
    <w:p w:rsidRPr="00F53512" w:rsidR="00344319" w:rsidP="00344319" w:rsidRDefault="008A4329" w14:paraId="4F1A8150" w14:textId="61765714">
      <w:pPr>
        <w:pStyle w:val="Geenafstand"/>
        <w:rPr>
          <w:rFonts w:ascii="Apercu" w:hAnsi="Apercu"/>
        </w:rPr>
      </w:pPr>
      <w:r w:rsidRPr="00F53512">
        <w:rPr>
          <w:rFonts w:ascii="Apercu" w:hAnsi="Apercu"/>
        </w:rPr>
        <w:t>Hier</w:t>
      </w:r>
      <w:r w:rsidRPr="00F53512" w:rsidR="001731A3">
        <w:rPr>
          <w:rFonts w:ascii="Apercu" w:hAnsi="Apercu"/>
        </w:rPr>
        <w:t>onder</w:t>
      </w:r>
      <w:r w:rsidRPr="00F53512">
        <w:rPr>
          <w:rFonts w:ascii="Apercu" w:hAnsi="Apercu"/>
        </w:rPr>
        <w:t xml:space="preserve"> volg</w:t>
      </w:r>
      <w:r w:rsidRPr="00F53512" w:rsidR="00A74793">
        <w:rPr>
          <w:rFonts w:ascii="Apercu" w:hAnsi="Apercu"/>
        </w:rPr>
        <w:t>t</w:t>
      </w:r>
      <w:r w:rsidRPr="00F53512">
        <w:rPr>
          <w:rFonts w:ascii="Apercu" w:hAnsi="Apercu"/>
        </w:rPr>
        <w:t xml:space="preserve"> een aantal handvatten </w:t>
      </w:r>
      <w:r w:rsidR="00C72892">
        <w:rPr>
          <w:rFonts w:ascii="Apercu" w:hAnsi="Apercu"/>
        </w:rPr>
        <w:t xml:space="preserve">die je kunt gebruiken </w:t>
      </w:r>
      <w:r w:rsidR="00FE439C">
        <w:rPr>
          <w:rFonts w:ascii="Apercu" w:hAnsi="Apercu"/>
        </w:rPr>
        <w:t xml:space="preserve">als leidraad </w:t>
      </w:r>
      <w:r w:rsidR="00C72892">
        <w:rPr>
          <w:rFonts w:ascii="Apercu" w:hAnsi="Apercu"/>
        </w:rPr>
        <w:t xml:space="preserve">om te bepalen </w:t>
      </w:r>
      <w:r w:rsidRPr="00F53512">
        <w:rPr>
          <w:rFonts w:ascii="Apercu" w:hAnsi="Apercu"/>
        </w:rPr>
        <w:t xml:space="preserve">of </w:t>
      </w:r>
      <w:r w:rsidR="00F53512">
        <w:rPr>
          <w:rFonts w:ascii="Apercu" w:hAnsi="Apercu"/>
        </w:rPr>
        <w:t>je</w:t>
      </w:r>
      <w:r w:rsidRPr="00F53512">
        <w:rPr>
          <w:rFonts w:ascii="Apercu" w:hAnsi="Apercu"/>
        </w:rPr>
        <w:t xml:space="preserve"> aanbod </w:t>
      </w:r>
      <w:r w:rsidRPr="00F53512" w:rsidR="00813177">
        <w:rPr>
          <w:rFonts w:ascii="Apercu" w:hAnsi="Apercu"/>
        </w:rPr>
        <w:t xml:space="preserve">in Vonk en/of Expeditie C </w:t>
      </w:r>
      <w:r w:rsidRPr="00F53512">
        <w:rPr>
          <w:rFonts w:ascii="Apercu" w:hAnsi="Apercu"/>
        </w:rPr>
        <w:t xml:space="preserve">voor het </w:t>
      </w:r>
      <w:r w:rsidR="002F2B76">
        <w:rPr>
          <w:rFonts w:ascii="Apercu" w:hAnsi="Apercu"/>
        </w:rPr>
        <w:t>Ges</w:t>
      </w:r>
      <w:r w:rsidRPr="00F53512">
        <w:rPr>
          <w:rFonts w:ascii="Apercu" w:hAnsi="Apercu"/>
        </w:rPr>
        <w:t>pecial</w:t>
      </w:r>
      <w:r w:rsidR="00D033ED">
        <w:rPr>
          <w:rFonts w:ascii="Apercu" w:hAnsi="Apercu"/>
        </w:rPr>
        <w:t>iseerd</w:t>
      </w:r>
      <w:r w:rsidRPr="00F53512">
        <w:rPr>
          <w:rFonts w:ascii="Apercu" w:hAnsi="Apercu"/>
        </w:rPr>
        <w:t xml:space="preserve"> (Basis) Onderwijs </w:t>
      </w:r>
      <w:r w:rsidR="00FE439C">
        <w:rPr>
          <w:rFonts w:ascii="Apercu" w:hAnsi="Apercu"/>
        </w:rPr>
        <w:t xml:space="preserve">geschikt is.  </w:t>
      </w:r>
    </w:p>
    <w:p w:rsidR="009600E6" w:rsidP="003E6BC5" w:rsidRDefault="009600E6" w14:paraId="45A3E781" w14:textId="77777777">
      <w:pPr>
        <w:pStyle w:val="Geenafstand"/>
        <w:rPr>
          <w:rFonts w:ascii="Apercu" w:hAnsi="Apercu"/>
        </w:rPr>
      </w:pPr>
    </w:p>
    <w:p w:rsidRPr="005239BF" w:rsidR="00B3094A" w:rsidP="00EC7E30" w:rsidRDefault="00B3094A" w14:paraId="08CCAC41" w14:textId="77777777">
      <w:pPr>
        <w:pStyle w:val="Geenafstand"/>
        <w:rPr>
          <w:rFonts w:ascii="Apercu" w:hAnsi="Apercu"/>
          <w:b/>
          <w:bCs/>
        </w:rPr>
      </w:pPr>
      <w:r w:rsidRPr="005239BF">
        <w:rPr>
          <w:rFonts w:ascii="Apercu" w:hAnsi="Apercu"/>
          <w:b/>
          <w:bCs/>
        </w:rPr>
        <w:t xml:space="preserve">Prikkelniveau </w:t>
      </w:r>
    </w:p>
    <w:p w:rsidRPr="003E6BC5" w:rsidR="00EC7E30" w:rsidP="00EC7E30" w:rsidRDefault="00EC7E30" w14:paraId="75D070FF" w14:textId="77120166">
      <w:pPr>
        <w:pStyle w:val="Geenafstand"/>
        <w:rPr>
          <w:rFonts w:ascii="Apercu" w:hAnsi="Apercu"/>
        </w:rPr>
      </w:pPr>
      <w:r w:rsidRPr="003E6BC5">
        <w:rPr>
          <w:rFonts w:ascii="Apercu" w:hAnsi="Apercu"/>
        </w:rPr>
        <w:t xml:space="preserve">Om meer inzicht te krijgen in de geschiktheid van een voorstelling of museumbezoek </w:t>
      </w:r>
    </w:p>
    <w:p w:rsidRPr="003E6BC5" w:rsidR="00EC7E30" w:rsidP="00EC7E30" w:rsidRDefault="00EC7E30" w14:paraId="588BDCDF" w14:textId="19E82D6B">
      <w:pPr>
        <w:pStyle w:val="Geenafstand"/>
        <w:rPr>
          <w:rFonts w:ascii="Apercu" w:hAnsi="Apercu"/>
        </w:rPr>
      </w:pPr>
      <w:r w:rsidRPr="003E6BC5">
        <w:rPr>
          <w:rFonts w:ascii="Apercu" w:hAnsi="Apercu"/>
        </w:rPr>
        <w:t xml:space="preserve">voor het S(B)O en VSO, </w:t>
      </w:r>
      <w:r w:rsidR="009837D7">
        <w:rPr>
          <w:rFonts w:ascii="Apercu" w:hAnsi="Apercu"/>
        </w:rPr>
        <w:t xml:space="preserve">hebben de </w:t>
      </w:r>
      <w:r w:rsidRPr="003E6BC5">
        <w:rPr>
          <w:rFonts w:ascii="Apercu" w:hAnsi="Apercu"/>
        </w:rPr>
        <w:t xml:space="preserve">culturele aanbieders in Vonk en Expeditie C </w:t>
      </w:r>
    </w:p>
    <w:p w:rsidRPr="002F2B76" w:rsidR="00EC7E30" w:rsidP="00EC7E30" w:rsidRDefault="00EC7E30" w14:paraId="08A54922" w14:textId="4C16BBFE">
      <w:pPr>
        <w:pStyle w:val="Geenafstand"/>
        <w:rPr>
          <w:rFonts w:ascii="Apercu" w:hAnsi="Apercu"/>
        </w:rPr>
      </w:pPr>
      <w:r w:rsidRPr="003E6BC5">
        <w:rPr>
          <w:rFonts w:ascii="Apercu" w:hAnsi="Apercu"/>
        </w:rPr>
        <w:t xml:space="preserve">aangegeven in welke categorie </w:t>
      </w:r>
      <w:r w:rsidR="004B57A4">
        <w:rPr>
          <w:rFonts w:ascii="Apercu" w:hAnsi="Apercu"/>
        </w:rPr>
        <w:t xml:space="preserve">prikkelniveau </w:t>
      </w:r>
      <w:r w:rsidRPr="003E6BC5">
        <w:rPr>
          <w:rFonts w:ascii="Apercu" w:hAnsi="Apercu"/>
        </w:rPr>
        <w:t xml:space="preserve">de activiteit past. </w:t>
      </w:r>
      <w:r w:rsidR="004B57A4">
        <w:rPr>
          <w:rFonts w:ascii="Apercu" w:hAnsi="Apercu"/>
        </w:rPr>
        <w:t xml:space="preserve">Je </w:t>
      </w:r>
      <w:r w:rsidRPr="003E6BC5">
        <w:rPr>
          <w:rFonts w:ascii="Apercu" w:hAnsi="Apercu"/>
        </w:rPr>
        <w:t>bepa</w:t>
      </w:r>
      <w:r w:rsidR="004B57A4">
        <w:rPr>
          <w:rFonts w:ascii="Apercu" w:hAnsi="Apercu"/>
        </w:rPr>
        <w:t>a</w:t>
      </w:r>
      <w:r w:rsidRPr="003E6BC5">
        <w:rPr>
          <w:rFonts w:ascii="Apercu" w:hAnsi="Apercu"/>
        </w:rPr>
        <w:t>l</w:t>
      </w:r>
      <w:r w:rsidR="004B57A4">
        <w:rPr>
          <w:rFonts w:ascii="Apercu" w:hAnsi="Apercu"/>
        </w:rPr>
        <w:t xml:space="preserve">t </w:t>
      </w:r>
      <w:r w:rsidRPr="003E6BC5">
        <w:rPr>
          <w:rFonts w:ascii="Apercu" w:hAnsi="Apercu"/>
        </w:rPr>
        <w:t>zelf in welke categorie</w:t>
      </w:r>
      <w:r w:rsidR="009837D7">
        <w:rPr>
          <w:rFonts w:ascii="Apercu" w:hAnsi="Apercu"/>
        </w:rPr>
        <w:t xml:space="preserve"> je activiteit valt.</w:t>
      </w:r>
    </w:p>
    <w:p w:rsidR="00EC7E30" w:rsidP="003E6BC5" w:rsidRDefault="00EC7E30" w14:paraId="14BF3659" w14:textId="77777777">
      <w:pPr>
        <w:pStyle w:val="Geenafstand"/>
        <w:rPr>
          <w:rFonts w:ascii="Apercu" w:hAnsi="Apercu"/>
          <w:highlight w:val="yellow"/>
        </w:rPr>
      </w:pPr>
    </w:p>
    <w:p w:rsidR="009600E6" w:rsidP="003E6BC5" w:rsidRDefault="009600E6" w14:paraId="462131F7" w14:textId="4350B0F4">
      <w:pPr>
        <w:pStyle w:val="Geenafstand"/>
      </w:pPr>
      <w:r w:rsidRPr="13257BD6" w:rsidR="00544755">
        <w:rPr>
          <w:rFonts w:ascii="Apercu" w:hAnsi="Apercu"/>
        </w:rPr>
        <w:t xml:space="preserve"> </w:t>
      </w:r>
      <w:r w:rsidR="6FB0C36D">
        <w:drawing>
          <wp:inline wp14:editId="74F4DE33" wp14:anchorId="53C87539">
            <wp:extent cx="3095625" cy="1762125"/>
            <wp:effectExtent l="0" t="0" r="0" b="0"/>
            <wp:docPr id="21002001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0200137" name="Picture 2100200137"/>
                    <pic:cNvPicPr/>
                  </pic:nvPicPr>
                  <pic:blipFill>
                    <a:blip xmlns:r="http://schemas.openxmlformats.org/officeDocument/2006/relationships" r:embed="rId1051413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BC5" w:rsidP="13257BD6" w:rsidRDefault="003E6BC5" w14:paraId="272AB219" w14:textId="3AE06AE5">
      <w:pPr>
        <w:pStyle w:val="Geenafstand"/>
        <w:numPr>
          <w:ilvl w:val="0"/>
          <w:numId w:val="12"/>
        </w:numPr>
        <w:rPr>
          <w:rFonts w:ascii="Apercu" w:hAnsi="Apercu"/>
        </w:rPr>
      </w:pPr>
      <w:r w:rsidRPr="13257BD6" w:rsidR="003E6BC5">
        <w:rPr>
          <w:rFonts w:ascii="Apercu" w:hAnsi="Apercu"/>
        </w:rPr>
        <w:t>Laag prikkelniveau</w:t>
      </w:r>
    </w:p>
    <w:p w:rsidR="003E6BC5" w:rsidP="13257BD6" w:rsidRDefault="003E6BC5" w14:paraId="4E3E27A8" w14:textId="2F4773E4">
      <w:pPr>
        <w:pStyle w:val="Geenafstand"/>
        <w:numPr>
          <w:ilvl w:val="0"/>
          <w:numId w:val="12"/>
        </w:numPr>
        <w:rPr>
          <w:rFonts w:ascii="Apercu" w:hAnsi="Apercu"/>
        </w:rPr>
      </w:pPr>
      <w:r w:rsidRPr="13257BD6" w:rsidR="003E6BC5">
        <w:rPr>
          <w:rFonts w:ascii="Apercu" w:hAnsi="Apercu"/>
        </w:rPr>
        <w:t>Gemiddeld prikkelniveau</w:t>
      </w:r>
    </w:p>
    <w:p w:rsidR="003E6BC5" w:rsidP="13257BD6" w:rsidRDefault="003E6BC5" w14:paraId="60FCDEAD" w14:textId="10A8675A">
      <w:pPr>
        <w:pStyle w:val="Geenafstand"/>
        <w:numPr>
          <w:ilvl w:val="0"/>
          <w:numId w:val="12"/>
        </w:numPr>
        <w:rPr>
          <w:rFonts w:ascii="Apercu" w:hAnsi="Apercu"/>
        </w:rPr>
      </w:pPr>
      <w:r w:rsidRPr="13257BD6" w:rsidR="003E6BC5">
        <w:rPr>
          <w:rFonts w:ascii="Apercu" w:hAnsi="Apercu"/>
        </w:rPr>
        <w:t>Hoog prikkelniveau</w:t>
      </w:r>
    </w:p>
    <w:p w:rsidRPr="003E6BC5" w:rsidR="00EC7E30" w:rsidP="003E6BC5" w:rsidRDefault="00EC7E30" w14:paraId="77B5D9F3" w14:textId="77777777">
      <w:pPr>
        <w:pStyle w:val="Geenafstand"/>
        <w:rPr>
          <w:rFonts w:ascii="Apercu" w:hAnsi="Apercu"/>
        </w:rPr>
      </w:pPr>
    </w:p>
    <w:p w:rsidRPr="00F53512" w:rsidR="00344319" w:rsidP="00940D84" w:rsidRDefault="00344319" w14:paraId="611B67C2" w14:textId="77777777">
      <w:pPr>
        <w:pStyle w:val="Geenafstand"/>
        <w:rPr>
          <w:rFonts w:ascii="Apercu" w:hAnsi="Apercu"/>
        </w:rPr>
      </w:pPr>
    </w:p>
    <w:p w:rsidRPr="00F53512" w:rsidR="00940D84" w:rsidP="00940D84" w:rsidRDefault="006A1EE2" w14:paraId="7F7397FA" w14:textId="0E4EB21D">
      <w:pPr>
        <w:pStyle w:val="Geenafstand"/>
        <w:rPr>
          <w:rFonts w:ascii="Apercu" w:hAnsi="Apercu"/>
        </w:rPr>
      </w:pPr>
      <w:r w:rsidRPr="00F53512">
        <w:rPr>
          <w:rFonts w:ascii="Apercu" w:hAnsi="Apercu"/>
        </w:rPr>
        <w:t xml:space="preserve">Het geeft de school houvast in </w:t>
      </w:r>
      <w:r w:rsidRPr="00F53512" w:rsidR="00294646">
        <w:rPr>
          <w:rFonts w:ascii="Apercu" w:hAnsi="Apercu"/>
        </w:rPr>
        <w:t xml:space="preserve">het maken van een juiste keuze </w:t>
      </w:r>
      <w:r w:rsidRPr="00F53512">
        <w:rPr>
          <w:rFonts w:ascii="Apercu" w:hAnsi="Apercu"/>
        </w:rPr>
        <w:t xml:space="preserve">voor hun leerlingen. </w:t>
      </w:r>
      <w:r w:rsidRPr="00F53512" w:rsidR="00294646">
        <w:rPr>
          <w:rFonts w:ascii="Apercu" w:hAnsi="Apercu"/>
        </w:rPr>
        <w:t xml:space="preserve"> Het is tevens een middel om met de school in gesprek te gaan, om de voorbereiding prikkelarmer te maken of als dat mogelijk is het programma aan te passen. </w:t>
      </w:r>
      <w:r w:rsidR="00F53512">
        <w:rPr>
          <w:rFonts w:ascii="Apercu" w:hAnsi="Apercu"/>
        </w:rPr>
        <w:t xml:space="preserve">Je </w:t>
      </w:r>
      <w:r w:rsidRPr="00F53512" w:rsidR="00294646">
        <w:rPr>
          <w:rFonts w:ascii="Apercu" w:hAnsi="Apercu"/>
        </w:rPr>
        <w:t xml:space="preserve">bepaalt zelf in welke categorie </w:t>
      </w:r>
      <w:r w:rsidR="00F53512">
        <w:rPr>
          <w:rFonts w:ascii="Apercu" w:hAnsi="Apercu"/>
        </w:rPr>
        <w:t>de</w:t>
      </w:r>
      <w:r w:rsidRPr="00F53512" w:rsidR="00294646">
        <w:rPr>
          <w:rFonts w:ascii="Apercu" w:hAnsi="Apercu"/>
        </w:rPr>
        <w:t xml:space="preserve"> </w:t>
      </w:r>
      <w:r w:rsidRPr="00F53512" w:rsidR="00940D84">
        <w:rPr>
          <w:rFonts w:ascii="Apercu" w:hAnsi="Apercu"/>
        </w:rPr>
        <w:t xml:space="preserve">activiteit </w:t>
      </w:r>
      <w:r w:rsidRPr="00F53512" w:rsidR="00294646">
        <w:rPr>
          <w:rFonts w:ascii="Apercu" w:hAnsi="Apercu"/>
        </w:rPr>
        <w:t>past.</w:t>
      </w:r>
      <w:r w:rsidRPr="00F53512" w:rsidR="00940D84">
        <w:rPr>
          <w:rFonts w:ascii="Apercu" w:hAnsi="Apercu"/>
        </w:rPr>
        <w:t xml:space="preserve"> Mocht </w:t>
      </w:r>
      <w:r w:rsidR="00F53512">
        <w:rPr>
          <w:rFonts w:ascii="Apercu" w:hAnsi="Apercu"/>
        </w:rPr>
        <w:t xml:space="preserve">je hier twijfels over hebben dan </w:t>
      </w:r>
      <w:r w:rsidRPr="00F53512" w:rsidR="00940D84">
        <w:rPr>
          <w:rFonts w:ascii="Apercu" w:hAnsi="Apercu"/>
        </w:rPr>
        <w:t xml:space="preserve">kun </w:t>
      </w:r>
      <w:r w:rsidR="00F53512">
        <w:rPr>
          <w:rFonts w:ascii="Apercu" w:hAnsi="Apercu"/>
        </w:rPr>
        <w:t>je</w:t>
      </w:r>
      <w:r w:rsidRPr="00F53512" w:rsidR="00940D84">
        <w:rPr>
          <w:rFonts w:ascii="Apercu" w:hAnsi="Apercu"/>
        </w:rPr>
        <w:t xml:space="preserve"> advies inwinnen bij Eric Schulp</w:t>
      </w:r>
      <w:r w:rsidR="00F53512">
        <w:rPr>
          <w:rFonts w:ascii="Apercu" w:hAnsi="Apercu"/>
        </w:rPr>
        <w:t>:</w:t>
      </w:r>
      <w:r w:rsidRPr="00F53512" w:rsidR="00940D84">
        <w:rPr>
          <w:rFonts w:ascii="Apercu" w:hAnsi="Apercu"/>
        </w:rPr>
        <w:t xml:space="preserve"> </w:t>
      </w:r>
      <w:hyperlink w:history="1" r:id="rId10">
        <w:r w:rsidRPr="00F53512" w:rsidR="00940D84">
          <w:rPr>
            <w:rStyle w:val="Hyperlink"/>
            <w:rFonts w:ascii="Apercu" w:hAnsi="Apercu"/>
            <w:color w:val="auto"/>
          </w:rPr>
          <w:t>ericschulp@cultuurschakel.nl</w:t>
        </w:r>
      </w:hyperlink>
      <w:r w:rsidRPr="00F53512" w:rsidR="00940D84">
        <w:rPr>
          <w:rFonts w:ascii="Apercu" w:hAnsi="Apercu"/>
        </w:rPr>
        <w:t xml:space="preserve"> </w:t>
      </w:r>
      <w:r w:rsidRPr="00F53512" w:rsidR="00940D84">
        <w:rPr>
          <w:rFonts w:ascii="Apercu" w:hAnsi="Apercu"/>
          <w:color w:val="7030A0"/>
        </w:rPr>
        <w:t xml:space="preserve"> </w:t>
      </w:r>
      <w:r w:rsidRPr="00F53512" w:rsidR="00BB5AD9">
        <w:rPr>
          <w:rFonts w:ascii="Apercu" w:hAnsi="Apercu"/>
          <w:color w:val="7030A0"/>
        </w:rPr>
        <w:t>/</w:t>
      </w:r>
      <w:r w:rsidRPr="00F53512" w:rsidR="00BB5AD9">
        <w:rPr>
          <w:rFonts w:ascii="Apercu" w:hAnsi="Apercu"/>
        </w:rPr>
        <w:t xml:space="preserve"> </w:t>
      </w:r>
      <w:r w:rsidRPr="00F53512" w:rsidR="00940D84">
        <w:rPr>
          <w:rFonts w:ascii="Apercu" w:hAnsi="Apercu"/>
        </w:rPr>
        <w:t>06- 46941662</w:t>
      </w:r>
      <w:r w:rsidR="00FE4C02">
        <w:rPr>
          <w:rFonts w:ascii="Apercu" w:hAnsi="Apercu"/>
        </w:rPr>
        <w:t xml:space="preserve">. Via Eric </w:t>
      </w:r>
      <w:r w:rsidR="00C72892">
        <w:rPr>
          <w:rFonts w:ascii="Apercu" w:hAnsi="Apercu"/>
        </w:rPr>
        <w:t xml:space="preserve">Schulp </w:t>
      </w:r>
      <w:r w:rsidR="00FE4C02">
        <w:rPr>
          <w:rFonts w:ascii="Apercu" w:hAnsi="Apercu"/>
        </w:rPr>
        <w:t>is ook h</w:t>
      </w:r>
      <w:r w:rsidRPr="00F53512" w:rsidR="00FE4C02">
        <w:rPr>
          <w:rFonts w:ascii="Apercu" w:hAnsi="Apercu"/>
        </w:rPr>
        <w:t xml:space="preserve">et overzicht van SBO-, SO- en VSO-scholen in Den Haag  </w:t>
      </w:r>
      <w:r w:rsidR="00FE4C02">
        <w:rPr>
          <w:rFonts w:ascii="Apercu" w:hAnsi="Apercu"/>
        </w:rPr>
        <w:t>op te vragen</w:t>
      </w:r>
      <w:r w:rsidR="00C72892">
        <w:rPr>
          <w:rFonts w:ascii="Apercu" w:hAnsi="Apercu"/>
        </w:rPr>
        <w:t xml:space="preserve">, hierin is ook het overzicht van clusters zichtbaar. </w:t>
      </w:r>
    </w:p>
    <w:p w:rsidRPr="00F53512" w:rsidR="008A4329" w:rsidP="008A4329" w:rsidRDefault="008A4329" w14:paraId="1E17813E" w14:textId="109A570C">
      <w:pPr>
        <w:pStyle w:val="Geenafstand"/>
        <w:rPr>
          <w:rFonts w:ascii="Apercu" w:hAnsi="Apercu"/>
        </w:rPr>
      </w:pPr>
    </w:p>
    <w:p w:rsidR="006B63C4" w:rsidP="008A4329" w:rsidRDefault="008A4329" w14:paraId="4E854E71" w14:textId="77777777">
      <w:pPr>
        <w:pStyle w:val="Geenafstand"/>
      </w:pPr>
      <w:r w:rsidRPr="00F53512">
        <w:rPr>
          <w:rFonts w:ascii="Apercu" w:hAnsi="Apercu"/>
        </w:rPr>
        <w:t xml:space="preserve">Daarnaast </w:t>
      </w:r>
      <w:r w:rsidR="00C72892">
        <w:rPr>
          <w:rFonts w:ascii="Apercu" w:hAnsi="Apercu"/>
        </w:rPr>
        <w:t xml:space="preserve">kan je aangeven of de activiteit </w:t>
      </w:r>
      <w:r w:rsidRPr="00F53512">
        <w:rPr>
          <w:rFonts w:ascii="Apercu" w:hAnsi="Apercu"/>
        </w:rPr>
        <w:t>rolstoeltoegankelijk</w:t>
      </w:r>
      <w:r w:rsidR="00C72892">
        <w:rPr>
          <w:rFonts w:ascii="Apercu" w:hAnsi="Apercu"/>
        </w:rPr>
        <w:t xml:space="preserve"> is, en/of </w:t>
      </w:r>
      <w:r w:rsidRPr="00F53512" w:rsidR="00C72892">
        <w:rPr>
          <w:rFonts w:ascii="Apercu" w:hAnsi="Apercu"/>
        </w:rPr>
        <w:t xml:space="preserve">ringleiding of mobiele ringleiding (zoals </w:t>
      </w:r>
      <w:proofErr w:type="spellStart"/>
      <w:r w:rsidRPr="00F53512" w:rsidR="00C72892">
        <w:rPr>
          <w:rFonts w:ascii="Apercu" w:hAnsi="Apercu"/>
        </w:rPr>
        <w:t>Compilot</w:t>
      </w:r>
      <w:proofErr w:type="spellEnd"/>
      <w:r w:rsidRPr="00F53512" w:rsidR="00C72892">
        <w:rPr>
          <w:rFonts w:ascii="Apercu" w:hAnsi="Apercu"/>
        </w:rPr>
        <w:t>)</w:t>
      </w:r>
      <w:r w:rsidR="00C72892">
        <w:rPr>
          <w:rFonts w:ascii="Apercu" w:hAnsi="Apercu"/>
        </w:rPr>
        <w:t xml:space="preserve"> aanwezig is. Ringleiding zorgt ervoor dat slechthorende met een hoortoestel een activiteit kunnen beluisteren zonder storend omgevingsgeluid. </w:t>
      </w:r>
      <w:r w:rsidR="008E7D59">
        <w:rPr>
          <w:rFonts w:ascii="Apercu" w:hAnsi="Apercu"/>
        </w:rPr>
        <w:t>Oo</w:t>
      </w:r>
      <w:r w:rsidR="008E7D59">
        <w:t xml:space="preserve">k voor blinden en slechtzienden is er een symbool, dat te vinden is bij cultuurbezoeken waar zorgvuldig rekening wordt gehouden met hun behoeften. </w:t>
      </w:r>
    </w:p>
    <w:p w:rsidR="006B63C4" w:rsidP="008A4329" w:rsidRDefault="006B63C4" w14:paraId="2224F732" w14:textId="77777777">
      <w:pPr>
        <w:pStyle w:val="Geenafstand"/>
      </w:pPr>
    </w:p>
    <w:p w:rsidRPr="00F53512" w:rsidR="008A4329" w:rsidP="008A4329" w:rsidRDefault="008A4329" w14:paraId="74EAE777" w14:textId="2838E10D">
      <w:pPr>
        <w:pStyle w:val="Geenafstand"/>
        <w:rPr>
          <w:rFonts w:ascii="Apercu" w:hAnsi="Apercu"/>
        </w:rPr>
      </w:pPr>
    </w:p>
    <w:p w:rsidRPr="00F53512" w:rsidR="00BB5AD9" w:rsidP="006201DD" w:rsidRDefault="00BB5AD9" w14:paraId="7AD44DE9" w14:textId="77777777">
      <w:pPr>
        <w:pStyle w:val="Geenafstand"/>
        <w:rPr>
          <w:rFonts w:ascii="Apercu" w:hAnsi="Apercu"/>
          <w:b/>
          <w:bCs/>
        </w:rPr>
      </w:pPr>
      <w:r w:rsidRPr="00F53512">
        <w:rPr>
          <w:rFonts w:ascii="Apercu" w:hAnsi="Apercu"/>
          <w:b/>
          <w:bCs/>
        </w:rPr>
        <w:t xml:space="preserve">Bewustwording </w:t>
      </w:r>
    </w:p>
    <w:p w:rsidRPr="00F53512" w:rsidR="006201DD" w:rsidP="00262425" w:rsidRDefault="002A0AEC" w14:paraId="2603E1E0" w14:textId="5E3733DE">
      <w:pPr>
        <w:pStyle w:val="Geenafstand"/>
        <w:rPr>
          <w:rFonts w:ascii="Apercu" w:hAnsi="Apercu"/>
        </w:rPr>
      </w:pPr>
      <w:r w:rsidRPr="00F53512">
        <w:rPr>
          <w:rFonts w:ascii="Apercu" w:hAnsi="Apercu"/>
        </w:rPr>
        <w:t>De handvatten zijn een aanzet tot bewustwording</w:t>
      </w:r>
      <w:r w:rsidRPr="00F53512" w:rsidR="00294646">
        <w:rPr>
          <w:rFonts w:ascii="Apercu" w:hAnsi="Apercu"/>
        </w:rPr>
        <w:t xml:space="preserve"> </w:t>
      </w:r>
      <w:r w:rsidRPr="00F53512" w:rsidR="00BB5AD9">
        <w:rPr>
          <w:rFonts w:ascii="Apercu" w:hAnsi="Apercu"/>
        </w:rPr>
        <w:t xml:space="preserve">en </w:t>
      </w:r>
      <w:r w:rsidRPr="00F53512" w:rsidR="00294646">
        <w:rPr>
          <w:rFonts w:ascii="Apercu" w:hAnsi="Apercu"/>
        </w:rPr>
        <w:t>om na te denken over de organisatie en inhoud</w:t>
      </w:r>
      <w:r w:rsidRPr="00F53512" w:rsidR="00BB5AD9">
        <w:rPr>
          <w:rFonts w:ascii="Apercu" w:hAnsi="Apercu"/>
        </w:rPr>
        <w:t xml:space="preserve"> van activiteiten</w:t>
      </w:r>
      <w:r w:rsidRPr="00F53512" w:rsidR="00294646">
        <w:rPr>
          <w:rFonts w:ascii="Apercu" w:hAnsi="Apercu"/>
        </w:rPr>
        <w:t xml:space="preserve"> voor </w:t>
      </w:r>
      <w:r w:rsidRPr="00F53512" w:rsidR="00BB5AD9">
        <w:rPr>
          <w:rFonts w:ascii="Apercu" w:hAnsi="Apercu"/>
        </w:rPr>
        <w:t xml:space="preserve">leerlingen op het </w:t>
      </w:r>
      <w:r w:rsidRPr="00F53512" w:rsidR="00294646">
        <w:rPr>
          <w:rFonts w:ascii="Apercu" w:hAnsi="Apercu"/>
        </w:rPr>
        <w:t>S</w:t>
      </w:r>
      <w:r w:rsidRPr="00F53512" w:rsidR="00940D84">
        <w:rPr>
          <w:rFonts w:ascii="Apercu" w:hAnsi="Apercu"/>
        </w:rPr>
        <w:t>(</w:t>
      </w:r>
      <w:r w:rsidRPr="00F53512" w:rsidR="00294646">
        <w:rPr>
          <w:rFonts w:ascii="Apercu" w:hAnsi="Apercu"/>
        </w:rPr>
        <w:t>B</w:t>
      </w:r>
      <w:r w:rsidRPr="00F53512" w:rsidR="00940D84">
        <w:rPr>
          <w:rFonts w:ascii="Apercu" w:hAnsi="Apercu"/>
        </w:rPr>
        <w:t>)</w:t>
      </w:r>
      <w:r w:rsidRPr="00F53512" w:rsidR="00294646">
        <w:rPr>
          <w:rFonts w:ascii="Apercu" w:hAnsi="Apercu"/>
        </w:rPr>
        <w:t xml:space="preserve">O. </w:t>
      </w:r>
      <w:r w:rsidRPr="00F53512" w:rsidR="00D604F6">
        <w:rPr>
          <w:rFonts w:ascii="Apercu" w:hAnsi="Apercu"/>
        </w:rPr>
        <w:t xml:space="preserve"> </w:t>
      </w:r>
      <w:r w:rsidRPr="00F53512" w:rsidR="00BB5AD9">
        <w:rPr>
          <w:rFonts w:ascii="Apercu" w:hAnsi="Apercu"/>
        </w:rPr>
        <w:t xml:space="preserve">Elk jaar zal </w:t>
      </w:r>
      <w:r w:rsidRPr="00F53512" w:rsidR="006201DD">
        <w:rPr>
          <w:rFonts w:ascii="Apercu" w:hAnsi="Apercu"/>
        </w:rPr>
        <w:t xml:space="preserve">CultuurSchakel </w:t>
      </w:r>
      <w:r w:rsidRPr="00F53512">
        <w:rPr>
          <w:rFonts w:ascii="Apercu" w:hAnsi="Apercu"/>
        </w:rPr>
        <w:t>de</w:t>
      </w:r>
      <w:r w:rsidRPr="00F53512" w:rsidR="00294646">
        <w:rPr>
          <w:rFonts w:ascii="Apercu" w:hAnsi="Apercu"/>
        </w:rPr>
        <w:t xml:space="preserve"> handleiding </w:t>
      </w:r>
      <w:r w:rsidRPr="00F53512">
        <w:rPr>
          <w:rFonts w:ascii="Apercu" w:hAnsi="Apercu"/>
        </w:rPr>
        <w:t xml:space="preserve">updaten </w:t>
      </w:r>
      <w:r w:rsidRPr="00F53512" w:rsidR="00D1187C">
        <w:rPr>
          <w:rFonts w:ascii="Apercu" w:hAnsi="Apercu"/>
        </w:rPr>
        <w:t>met</w:t>
      </w:r>
      <w:r w:rsidRPr="00F53512">
        <w:rPr>
          <w:rFonts w:ascii="Apercu" w:hAnsi="Apercu"/>
        </w:rPr>
        <w:t xml:space="preserve"> nieuwe inzichten en mogelijkheden</w:t>
      </w:r>
      <w:r w:rsidRPr="00F53512" w:rsidR="00BB5AD9">
        <w:rPr>
          <w:rFonts w:ascii="Apercu" w:hAnsi="Apercu"/>
        </w:rPr>
        <w:t xml:space="preserve">. </w:t>
      </w:r>
      <w:r w:rsidR="00717D41">
        <w:rPr>
          <w:rFonts w:ascii="Apercu" w:hAnsi="Apercu"/>
        </w:rPr>
        <w:t xml:space="preserve">Ook bieden wij trainingen </w:t>
      </w:r>
      <w:proofErr w:type="spellStart"/>
      <w:r w:rsidR="00717D41">
        <w:rPr>
          <w:rFonts w:ascii="Apercu" w:hAnsi="Apercu"/>
        </w:rPr>
        <w:t>mbt</w:t>
      </w:r>
      <w:proofErr w:type="spellEnd"/>
      <w:r w:rsidR="00717D41">
        <w:rPr>
          <w:rFonts w:ascii="Apercu" w:hAnsi="Apercu"/>
        </w:rPr>
        <w:t xml:space="preserve"> Prikkelvriendelijk Cultuureducatie </w:t>
      </w:r>
      <w:r w:rsidRPr="00F53512" w:rsidR="00E815AF">
        <w:rPr>
          <w:rFonts w:ascii="Apercu" w:hAnsi="Apercu"/>
        </w:rPr>
        <w:t xml:space="preserve"> voor </w:t>
      </w:r>
      <w:proofErr w:type="spellStart"/>
      <w:r w:rsidRPr="00F53512" w:rsidR="00E815AF">
        <w:rPr>
          <w:rFonts w:ascii="Apercu" w:hAnsi="Apercu"/>
        </w:rPr>
        <w:t>educatoren</w:t>
      </w:r>
      <w:proofErr w:type="spellEnd"/>
      <w:r w:rsidRPr="00F53512" w:rsidR="00E815AF">
        <w:rPr>
          <w:rFonts w:ascii="Apercu" w:hAnsi="Apercu"/>
        </w:rPr>
        <w:t xml:space="preserve"> en museum</w:t>
      </w:r>
      <w:r w:rsidR="00E05497">
        <w:rPr>
          <w:rFonts w:ascii="Apercu" w:hAnsi="Apercu"/>
        </w:rPr>
        <w:t>- en vak</w:t>
      </w:r>
      <w:r w:rsidRPr="00F53512" w:rsidR="00E815AF">
        <w:rPr>
          <w:rFonts w:ascii="Apercu" w:hAnsi="Apercu"/>
        </w:rPr>
        <w:t xml:space="preserve">docenten door Iris van Heesch van </w:t>
      </w:r>
      <w:r w:rsidRPr="00F53512" w:rsidR="00E815AF">
        <w:rPr>
          <w:rFonts w:ascii="Apercu" w:hAnsi="Apercu"/>
          <w:i/>
          <w:iCs/>
        </w:rPr>
        <w:t>Stichting Onbeperkt Genieten</w:t>
      </w:r>
      <w:r w:rsidRPr="00F53512" w:rsidR="00262425">
        <w:rPr>
          <w:rFonts w:ascii="Apercu" w:hAnsi="Apercu"/>
        </w:rPr>
        <w:t xml:space="preserve"> en </w:t>
      </w:r>
      <w:r w:rsidR="00E05497">
        <w:rPr>
          <w:rFonts w:ascii="Apercu" w:hAnsi="Apercu"/>
        </w:rPr>
        <w:t xml:space="preserve">bieden we de training aan Voor de klas in het Speciaal Onderwijs. </w:t>
      </w:r>
      <w:r w:rsidR="002A40A4">
        <w:rPr>
          <w:rFonts w:ascii="Apercu" w:hAnsi="Apercu"/>
        </w:rPr>
        <w:t xml:space="preserve">Elke twee jaar is er een themabijeenkomst waar een thema centraal staat. </w:t>
      </w:r>
    </w:p>
    <w:p w:rsidRPr="00F53512" w:rsidR="00940D84" w:rsidP="006201DD" w:rsidRDefault="00940D84" w14:paraId="6C20143C" w14:textId="77777777">
      <w:pPr>
        <w:pStyle w:val="Geenafstand"/>
        <w:rPr>
          <w:rFonts w:ascii="Apercu" w:hAnsi="Apercu"/>
          <w:strike/>
        </w:rPr>
      </w:pPr>
    </w:p>
    <w:p w:rsidRPr="00F53512" w:rsidR="00262425" w:rsidP="006201DD" w:rsidRDefault="00262425" w14:paraId="5D1E0AE4" w14:textId="6494A265">
      <w:pPr>
        <w:pStyle w:val="Geenafstand"/>
        <w:rPr>
          <w:rFonts w:ascii="Apercu" w:hAnsi="Apercu"/>
          <w:b/>
          <w:bCs/>
        </w:rPr>
      </w:pPr>
      <w:r w:rsidRPr="00F53512">
        <w:rPr>
          <w:rFonts w:ascii="Apercu" w:hAnsi="Apercu"/>
          <w:b/>
          <w:bCs/>
        </w:rPr>
        <w:t xml:space="preserve">Inspiratie </w:t>
      </w:r>
    </w:p>
    <w:p w:rsidRPr="00F53512" w:rsidR="006201DD" w:rsidP="006201DD" w:rsidRDefault="00D604F6" w14:paraId="272FF952" w14:textId="3C26BB18">
      <w:pPr>
        <w:pStyle w:val="Geenafstand"/>
        <w:rPr>
          <w:rFonts w:ascii="Apercu" w:hAnsi="Apercu"/>
        </w:rPr>
      </w:pPr>
      <w:r w:rsidRPr="00F53512">
        <w:rPr>
          <w:rFonts w:ascii="Apercu" w:hAnsi="Apercu"/>
        </w:rPr>
        <w:t>I</w:t>
      </w:r>
      <w:r w:rsidRPr="00F53512" w:rsidR="006201DD">
        <w:rPr>
          <w:rFonts w:ascii="Apercu" w:hAnsi="Apercu"/>
        </w:rPr>
        <w:t xml:space="preserve">nspiratie en </w:t>
      </w:r>
      <w:r w:rsidRPr="00F53512" w:rsidR="00294646">
        <w:rPr>
          <w:rFonts w:ascii="Apercu" w:hAnsi="Apercu"/>
        </w:rPr>
        <w:t>tips over prikkelarm cultuurbezoek</w:t>
      </w:r>
      <w:r w:rsidR="00F53512">
        <w:rPr>
          <w:rFonts w:ascii="Apercu" w:hAnsi="Apercu"/>
        </w:rPr>
        <w:t xml:space="preserve"> via </w:t>
      </w:r>
      <w:hyperlink w:history="1" r:id="rId11">
        <w:r w:rsidR="00F53512">
          <w:rPr>
            <w:rStyle w:val="Hyperlink"/>
            <w:rFonts w:ascii="Apercu" w:hAnsi="Apercu"/>
          </w:rPr>
          <w:t xml:space="preserve">Onbeperkt </w:t>
        </w:r>
        <w:r w:rsidR="00F53512">
          <w:rPr>
            <w:rStyle w:val="Hyperlink"/>
            <w:rFonts w:ascii="Apercu" w:hAnsi="Apercu"/>
          </w:rPr>
          <w:t xml:space="preserve">Genieten </w:t>
        </w:r>
      </w:hyperlink>
      <w:r w:rsidRPr="00F53512" w:rsidR="006201DD">
        <w:rPr>
          <w:rFonts w:ascii="Apercu" w:hAnsi="Apercu"/>
          <w:color w:val="7030A0"/>
        </w:rPr>
        <w:t xml:space="preserve"> </w:t>
      </w:r>
    </w:p>
    <w:p w:rsidRPr="00F53512" w:rsidR="002A0AEC" w:rsidP="002A0AEC" w:rsidRDefault="002A0AEC" w14:paraId="01CBD44F" w14:textId="1DC5FF00">
      <w:pPr>
        <w:pStyle w:val="Geenafstand"/>
        <w:rPr>
          <w:rFonts w:ascii="Apercu" w:hAnsi="Apercu"/>
        </w:rPr>
      </w:pPr>
      <w:r w:rsidRPr="00F53512">
        <w:rPr>
          <w:rFonts w:ascii="Apercu" w:hAnsi="Apercu"/>
        </w:rPr>
        <w:t xml:space="preserve">Informatie over SBO en de verschillende clusters </w:t>
      </w:r>
      <w:r w:rsidRPr="00F53512" w:rsidR="00940D84">
        <w:rPr>
          <w:rFonts w:ascii="Apercu" w:hAnsi="Apercu"/>
        </w:rPr>
        <w:t xml:space="preserve">van het </w:t>
      </w:r>
      <w:r w:rsidRPr="00F53512" w:rsidR="00F87DA1">
        <w:rPr>
          <w:rFonts w:ascii="Apercu" w:hAnsi="Apercu"/>
        </w:rPr>
        <w:t xml:space="preserve">SO </w:t>
      </w:r>
      <w:hyperlink w:history="1" r:id="rId12">
        <w:r w:rsidRPr="00F53512" w:rsidR="00F53512">
          <w:rPr>
            <w:rStyle w:val="Hyperlink"/>
            <w:rFonts w:ascii="Apercu" w:hAnsi="Apercu"/>
          </w:rPr>
          <w:t>via de Rijksoverheid</w:t>
        </w:r>
      </w:hyperlink>
    </w:p>
    <w:p w:rsidR="00544755" w:rsidP="0032037A" w:rsidRDefault="00544755" w14:paraId="7BF73F1A" w14:textId="77777777">
      <w:pPr>
        <w:rPr>
          <w:rFonts w:ascii="Apercu" w:hAnsi="Apercu"/>
          <w:b/>
          <w:bCs/>
        </w:rPr>
      </w:pPr>
    </w:p>
    <w:p w:rsidR="00544755" w:rsidP="0032037A" w:rsidRDefault="00544755" w14:paraId="53770834" w14:textId="0B87010F">
      <w:pPr>
        <w:rPr>
          <w:rFonts w:ascii="Apercu" w:hAnsi="Apercu"/>
          <w:b/>
          <w:bCs/>
        </w:rPr>
      </w:pPr>
      <w:r>
        <w:rPr>
          <w:rFonts w:ascii="Apercu" w:hAnsi="Apercu"/>
          <w:b/>
          <w:bCs/>
        </w:rPr>
        <w:lastRenderedPageBreak/>
        <w:t>Aandachtspunten rondom de culturele activiteit.</w:t>
      </w:r>
    </w:p>
    <w:p w:rsidRPr="00544755" w:rsidR="006F69DA" w:rsidP="0032037A" w:rsidRDefault="006F69DA" w14:paraId="058D6F46" w14:textId="573CD2FD">
      <w:pPr>
        <w:rPr>
          <w:rFonts w:ascii="Apercu" w:hAnsi="Apercu"/>
          <w:b/>
          <w:bCs/>
          <w:color w:val="7030A0"/>
          <w:sz w:val="32"/>
          <w:szCs w:val="32"/>
        </w:rPr>
      </w:pPr>
      <w:r w:rsidRPr="0032037A">
        <w:rPr>
          <w:rFonts w:ascii="Apercu" w:hAnsi="Apercu"/>
          <w:b/>
          <w:bCs/>
        </w:rPr>
        <w:t>Vooraf</w:t>
      </w:r>
    </w:p>
    <w:p w:rsidRPr="00F53512" w:rsidR="006F69DA" w:rsidP="0032037A" w:rsidRDefault="003E59F2" w14:paraId="0C038A1A" w14:textId="4351C3F4">
      <w:pPr>
        <w:pStyle w:val="Lijstalinea"/>
        <w:numPr>
          <w:ilvl w:val="0"/>
          <w:numId w:val="11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Neem v</w:t>
      </w:r>
      <w:r w:rsidRPr="00F53512" w:rsidR="0092152D">
        <w:rPr>
          <w:rFonts w:ascii="Apercu" w:hAnsi="Apercu"/>
        </w:rPr>
        <w:t>ooraf contact</w:t>
      </w:r>
      <w:r w:rsidRPr="00F53512" w:rsidR="00D604F6">
        <w:rPr>
          <w:rFonts w:ascii="Apercu" w:hAnsi="Apercu"/>
        </w:rPr>
        <w:t xml:space="preserve"> </w:t>
      </w:r>
      <w:r w:rsidRPr="00F53512" w:rsidR="006201DD">
        <w:rPr>
          <w:rFonts w:ascii="Apercu" w:hAnsi="Apercu"/>
        </w:rPr>
        <w:t xml:space="preserve">op </w:t>
      </w:r>
      <w:r w:rsidRPr="00F53512" w:rsidR="00162B5B">
        <w:rPr>
          <w:rFonts w:ascii="Apercu" w:hAnsi="Apercu"/>
        </w:rPr>
        <w:t xml:space="preserve">met de </w:t>
      </w:r>
      <w:r w:rsidRPr="00F53512">
        <w:rPr>
          <w:rFonts w:ascii="Apercu" w:hAnsi="Apercu"/>
        </w:rPr>
        <w:t xml:space="preserve">contactpersoon van de </w:t>
      </w:r>
      <w:r w:rsidRPr="00F53512" w:rsidR="00162B5B">
        <w:rPr>
          <w:rFonts w:ascii="Apercu" w:hAnsi="Apercu"/>
        </w:rPr>
        <w:t>school</w:t>
      </w:r>
      <w:r w:rsidRPr="00F53512" w:rsidR="008C3597">
        <w:rPr>
          <w:rFonts w:ascii="Apercu" w:hAnsi="Apercu"/>
        </w:rPr>
        <w:t>.</w:t>
      </w:r>
      <w:r w:rsidRPr="00F53512" w:rsidR="00953402">
        <w:rPr>
          <w:rFonts w:ascii="Apercu" w:hAnsi="Apercu"/>
        </w:rPr>
        <w:t xml:space="preserve"> Bespreek met de school de verwachtingen en welke voorwaarden</w:t>
      </w:r>
      <w:r w:rsidRPr="00F53512" w:rsidR="00B34291">
        <w:rPr>
          <w:rFonts w:ascii="Apercu" w:hAnsi="Apercu"/>
        </w:rPr>
        <w:t xml:space="preserve"> er zijn.</w:t>
      </w:r>
    </w:p>
    <w:p w:rsidRPr="00F53512" w:rsidR="00D604F6" w:rsidP="0032037A" w:rsidRDefault="00663BD0" w14:paraId="74822056" w14:textId="64AFE336">
      <w:pPr>
        <w:pStyle w:val="Lijstalinea"/>
        <w:numPr>
          <w:ilvl w:val="0"/>
          <w:numId w:val="11"/>
        </w:numPr>
        <w:ind w:left="567"/>
        <w:rPr>
          <w:rFonts w:ascii="Apercu" w:hAnsi="Apercu"/>
          <w:color w:val="FF0000"/>
        </w:rPr>
      </w:pPr>
      <w:r w:rsidRPr="00F53512">
        <w:rPr>
          <w:rFonts w:ascii="Apercu" w:hAnsi="Apercu"/>
        </w:rPr>
        <w:t>Visuele handleiding</w:t>
      </w:r>
      <w:r w:rsidR="0032037A">
        <w:rPr>
          <w:rFonts w:ascii="Apercu" w:hAnsi="Apercu"/>
        </w:rPr>
        <w:t>:</w:t>
      </w:r>
      <w:r w:rsidRPr="00F53512">
        <w:rPr>
          <w:rFonts w:ascii="Apercu" w:hAnsi="Apercu"/>
        </w:rPr>
        <w:t xml:space="preserve"> </w:t>
      </w:r>
      <w:r w:rsidRPr="00F53512" w:rsidR="003E59F2">
        <w:rPr>
          <w:rFonts w:ascii="Apercu" w:hAnsi="Apercu"/>
        </w:rPr>
        <w:t xml:space="preserve">zorg dat </w:t>
      </w:r>
      <w:r w:rsidRPr="00F53512">
        <w:rPr>
          <w:rFonts w:ascii="Apercu" w:hAnsi="Apercu"/>
        </w:rPr>
        <w:t>de leerlingen weten wat ze kunnen verwachten</w:t>
      </w:r>
      <w:r w:rsidRPr="00F53512" w:rsidR="003E59F2">
        <w:rPr>
          <w:rFonts w:ascii="Apercu" w:hAnsi="Apercu"/>
        </w:rPr>
        <w:t>,</w:t>
      </w:r>
      <w:r w:rsidRPr="00F53512">
        <w:rPr>
          <w:rFonts w:ascii="Apercu" w:hAnsi="Apercu"/>
        </w:rPr>
        <w:t xml:space="preserve"> </w:t>
      </w:r>
      <w:r w:rsidRPr="00F53512" w:rsidR="003E59F2">
        <w:rPr>
          <w:rFonts w:ascii="Apercu" w:hAnsi="Apercu"/>
        </w:rPr>
        <w:t>denk aan foto’s of pictogrammen van</w:t>
      </w:r>
      <w:r w:rsidRPr="00F53512" w:rsidR="00D604F6">
        <w:rPr>
          <w:rFonts w:ascii="Apercu" w:hAnsi="Apercu"/>
        </w:rPr>
        <w:t xml:space="preserve"> </w:t>
      </w:r>
      <w:r w:rsidRPr="00F53512" w:rsidR="007D15CA">
        <w:rPr>
          <w:rFonts w:ascii="Apercu" w:hAnsi="Apercu"/>
        </w:rPr>
        <w:t xml:space="preserve">de </w:t>
      </w:r>
      <w:r w:rsidRPr="00F53512">
        <w:rPr>
          <w:rFonts w:ascii="Apercu" w:hAnsi="Apercu"/>
        </w:rPr>
        <w:t>bus, omgeving van het theater/museum, de ruimtes</w:t>
      </w:r>
      <w:r w:rsidRPr="00F53512" w:rsidR="00162B5B">
        <w:rPr>
          <w:rFonts w:ascii="Apercu" w:hAnsi="Apercu"/>
        </w:rPr>
        <w:t>, de</w:t>
      </w:r>
      <w:r w:rsidRPr="00F53512">
        <w:rPr>
          <w:rFonts w:ascii="Apercu" w:hAnsi="Apercu"/>
        </w:rPr>
        <w:t xml:space="preserve"> zaal</w:t>
      </w:r>
      <w:r w:rsidRPr="00F53512" w:rsidR="00162B5B">
        <w:rPr>
          <w:rFonts w:ascii="Apercu" w:hAnsi="Apercu"/>
        </w:rPr>
        <w:t>,</w:t>
      </w:r>
      <w:r w:rsidRPr="00F53512">
        <w:rPr>
          <w:rFonts w:ascii="Apercu" w:hAnsi="Apercu"/>
        </w:rPr>
        <w:t xml:space="preserve"> de regels, museumdocent of gast</w:t>
      </w:r>
      <w:r w:rsidRPr="00F53512" w:rsidR="00D604F6">
        <w:rPr>
          <w:rFonts w:ascii="Apercu" w:hAnsi="Apercu"/>
        </w:rPr>
        <w:t>heer/</w:t>
      </w:r>
      <w:r w:rsidRPr="00F53512">
        <w:rPr>
          <w:rFonts w:ascii="Apercu" w:hAnsi="Apercu"/>
        </w:rPr>
        <w:t>vrouw</w:t>
      </w:r>
      <w:r w:rsidRPr="00F53512" w:rsidR="00D604F6">
        <w:rPr>
          <w:rFonts w:ascii="Apercu" w:hAnsi="Apercu"/>
        </w:rPr>
        <w:t>,</w:t>
      </w:r>
      <w:r w:rsidRPr="00F53512">
        <w:rPr>
          <w:rFonts w:ascii="Apercu" w:hAnsi="Apercu"/>
        </w:rPr>
        <w:t xml:space="preserve"> spelers</w:t>
      </w:r>
      <w:r w:rsidRPr="00F53512" w:rsidR="00D604F6">
        <w:rPr>
          <w:rFonts w:ascii="Apercu" w:hAnsi="Apercu"/>
        </w:rPr>
        <w:t>. Duidelijke afspraken over wc bezoek en het tussendoor verlaten van de zaal/ruimte enz.  Een voorbeeld uit het land</w:t>
      </w:r>
      <w:r w:rsidR="0032037A">
        <w:rPr>
          <w:rFonts w:ascii="Apercu" w:hAnsi="Apercu"/>
        </w:rPr>
        <w:t xml:space="preserve"> is </w:t>
      </w:r>
      <w:hyperlink w:history="1" r:id="rId13">
        <w:r w:rsidRPr="0032037A" w:rsidR="0032037A">
          <w:rPr>
            <w:rStyle w:val="Hyperlink"/>
            <w:rFonts w:ascii="Apercu" w:hAnsi="Apercu"/>
          </w:rPr>
          <w:t>het voorbereidingsdocumen</w:t>
        </w:r>
        <w:r w:rsidRPr="0032037A" w:rsidR="0032037A">
          <w:rPr>
            <w:rStyle w:val="Hyperlink"/>
            <w:rFonts w:ascii="Apercu" w:hAnsi="Apercu"/>
          </w:rPr>
          <w:t>t van het Rijksmuseum.</w:t>
        </w:r>
      </w:hyperlink>
      <w:r w:rsidRPr="00F53512" w:rsidR="00D604F6">
        <w:rPr>
          <w:rFonts w:ascii="Apercu" w:hAnsi="Apercu"/>
        </w:rPr>
        <w:t xml:space="preserve"> </w:t>
      </w:r>
    </w:p>
    <w:p w:rsidRPr="004A1DDE" w:rsidR="006F69DA" w:rsidP="004A1DDE" w:rsidRDefault="00940D84" w14:paraId="6C5242D6" w14:textId="1D0B10D1">
      <w:pPr>
        <w:pStyle w:val="Lijstalinea"/>
        <w:numPr>
          <w:ilvl w:val="0"/>
          <w:numId w:val="1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 xml:space="preserve">Welke medewerkers zijn betrokken bij het bezoek, </w:t>
      </w:r>
      <w:r w:rsidRPr="00F53512" w:rsidR="00E815AF">
        <w:rPr>
          <w:rFonts w:ascii="Apercu" w:hAnsi="Apercu"/>
        </w:rPr>
        <w:t xml:space="preserve">zijn zij geïnformeerd en </w:t>
      </w:r>
      <w:r w:rsidRPr="00F53512">
        <w:rPr>
          <w:rFonts w:ascii="Apercu" w:hAnsi="Apercu"/>
        </w:rPr>
        <w:t xml:space="preserve">hebben zij </w:t>
      </w:r>
      <w:r w:rsidRPr="00F53512" w:rsidR="00663BD0">
        <w:rPr>
          <w:rFonts w:ascii="Apercu" w:hAnsi="Apercu"/>
        </w:rPr>
        <w:t xml:space="preserve">affiniteit </w:t>
      </w:r>
      <w:r w:rsidRPr="00F53512" w:rsidR="006F69DA">
        <w:rPr>
          <w:rFonts w:ascii="Apercu" w:hAnsi="Apercu"/>
        </w:rPr>
        <w:t xml:space="preserve">met </w:t>
      </w:r>
      <w:r w:rsidRPr="00F53512" w:rsidR="00663BD0">
        <w:rPr>
          <w:rFonts w:ascii="Apercu" w:hAnsi="Apercu"/>
        </w:rPr>
        <w:t>de doelgroep</w:t>
      </w:r>
      <w:r w:rsidRPr="00F53512" w:rsidR="003526F1">
        <w:rPr>
          <w:rFonts w:ascii="Apercu" w:hAnsi="Apercu"/>
        </w:rPr>
        <w:t>,</w:t>
      </w:r>
      <w:r w:rsidRPr="00F53512" w:rsidR="00663BD0">
        <w:rPr>
          <w:rFonts w:ascii="Apercu" w:hAnsi="Apercu"/>
        </w:rPr>
        <w:t xml:space="preserve"> </w:t>
      </w:r>
      <w:r w:rsidRPr="00F53512" w:rsidR="00E815AF">
        <w:rPr>
          <w:rFonts w:ascii="Apercu" w:hAnsi="Apercu"/>
        </w:rPr>
        <w:t xml:space="preserve">denk aan </w:t>
      </w:r>
      <w:r w:rsidRPr="00F53512" w:rsidR="006F69DA">
        <w:rPr>
          <w:rFonts w:ascii="Apercu" w:hAnsi="Apercu"/>
        </w:rPr>
        <w:t xml:space="preserve">de </w:t>
      </w:r>
      <w:r w:rsidRPr="00F53512" w:rsidR="00E815AF">
        <w:rPr>
          <w:rFonts w:ascii="Apercu" w:hAnsi="Apercu"/>
        </w:rPr>
        <w:t>museumdocent</w:t>
      </w:r>
      <w:r w:rsidRPr="00F53512" w:rsidR="006F69DA">
        <w:rPr>
          <w:rFonts w:ascii="Apercu" w:hAnsi="Apercu"/>
        </w:rPr>
        <w:t>en</w:t>
      </w:r>
      <w:r w:rsidRPr="00F53512" w:rsidR="00E815AF">
        <w:rPr>
          <w:rFonts w:ascii="Apercu" w:hAnsi="Apercu"/>
        </w:rPr>
        <w:t>,</w:t>
      </w:r>
      <w:r w:rsidRPr="00F53512" w:rsidR="00AB594E">
        <w:rPr>
          <w:rFonts w:ascii="Apercu" w:hAnsi="Apercu"/>
        </w:rPr>
        <w:t xml:space="preserve"> </w:t>
      </w:r>
      <w:r w:rsidRPr="00F53512" w:rsidR="006F69DA">
        <w:rPr>
          <w:rFonts w:ascii="Apercu" w:hAnsi="Apercu"/>
        </w:rPr>
        <w:t xml:space="preserve">de </w:t>
      </w:r>
      <w:r w:rsidRPr="00F53512" w:rsidR="00AF0B0D">
        <w:rPr>
          <w:rFonts w:ascii="Apercu" w:hAnsi="Apercu"/>
        </w:rPr>
        <w:t>gast</w:t>
      </w:r>
      <w:r w:rsidRPr="00F53512" w:rsidR="00D604F6">
        <w:rPr>
          <w:rFonts w:ascii="Apercu" w:hAnsi="Apercu"/>
        </w:rPr>
        <w:t>heer/</w:t>
      </w:r>
      <w:r w:rsidRPr="00F53512" w:rsidR="00AF0B0D">
        <w:rPr>
          <w:rFonts w:ascii="Apercu" w:hAnsi="Apercu"/>
        </w:rPr>
        <w:t>vrouw</w:t>
      </w:r>
      <w:r w:rsidRPr="00F53512" w:rsidR="00AB594E">
        <w:rPr>
          <w:rFonts w:ascii="Apercu" w:hAnsi="Apercu"/>
        </w:rPr>
        <w:t xml:space="preserve"> </w:t>
      </w:r>
      <w:r w:rsidRPr="00F53512" w:rsidR="00E815AF">
        <w:rPr>
          <w:rFonts w:ascii="Apercu" w:hAnsi="Apercu"/>
        </w:rPr>
        <w:t xml:space="preserve">bij het </w:t>
      </w:r>
      <w:r w:rsidRPr="00F53512" w:rsidR="00AF0B0D">
        <w:rPr>
          <w:rFonts w:ascii="Apercu" w:hAnsi="Apercu"/>
        </w:rPr>
        <w:t>theater</w:t>
      </w:r>
      <w:r w:rsidRPr="00F53512" w:rsidR="006F69DA">
        <w:rPr>
          <w:rFonts w:ascii="Apercu" w:hAnsi="Apercu"/>
        </w:rPr>
        <w:t xml:space="preserve"> en de </w:t>
      </w:r>
      <w:r w:rsidRPr="00F53512" w:rsidR="00AF0B0D">
        <w:rPr>
          <w:rFonts w:ascii="Apercu" w:hAnsi="Apercu"/>
        </w:rPr>
        <w:t>acteurs</w:t>
      </w:r>
      <w:r w:rsidRPr="00F53512" w:rsidR="00E815AF">
        <w:rPr>
          <w:rFonts w:ascii="Apercu" w:hAnsi="Apercu"/>
        </w:rPr>
        <w:t>,</w:t>
      </w:r>
      <w:r w:rsidRPr="00F53512" w:rsidR="00AF0B0D">
        <w:rPr>
          <w:rFonts w:ascii="Apercu" w:hAnsi="Apercu"/>
        </w:rPr>
        <w:t xml:space="preserve"> dansers en muzikanten.</w:t>
      </w:r>
      <w:r w:rsidRPr="00F53512" w:rsidR="00C332B0">
        <w:rPr>
          <w:rFonts w:ascii="Apercu" w:hAnsi="Apercu"/>
        </w:rPr>
        <w:t xml:space="preserve"> </w:t>
      </w:r>
      <w:r w:rsidR="004A1DDE">
        <w:rPr>
          <w:rFonts w:ascii="Apercu" w:hAnsi="Apercu"/>
        </w:rPr>
        <w:br/>
      </w:r>
    </w:p>
    <w:p w:rsidRPr="0032037A" w:rsidR="006F69DA" w:rsidP="0032037A" w:rsidRDefault="000A2F70" w14:paraId="2D5837D7" w14:textId="47639945">
      <w:pPr>
        <w:rPr>
          <w:rFonts w:ascii="Apercu" w:hAnsi="Apercu"/>
          <w:b/>
          <w:bCs/>
        </w:rPr>
      </w:pPr>
      <w:r w:rsidRPr="0032037A">
        <w:rPr>
          <w:rFonts w:ascii="Apercu" w:hAnsi="Apercu"/>
          <w:b/>
          <w:bCs/>
        </w:rPr>
        <w:t>Creëer</w:t>
      </w:r>
      <w:r w:rsidRPr="0032037A" w:rsidR="0021732D">
        <w:rPr>
          <w:rFonts w:ascii="Apercu" w:hAnsi="Apercu"/>
          <w:b/>
          <w:bCs/>
        </w:rPr>
        <w:t xml:space="preserve"> een veilige omgeving </w:t>
      </w:r>
    </w:p>
    <w:p w:rsidRPr="00F53512" w:rsidR="00663BD0" w:rsidP="0032037A" w:rsidRDefault="007D15CA" w14:paraId="72E4C808" w14:textId="54FD816B">
      <w:pPr>
        <w:pStyle w:val="Lijstalinea"/>
        <w:numPr>
          <w:ilvl w:val="0"/>
          <w:numId w:val="1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P</w:t>
      </w:r>
      <w:r w:rsidRPr="00F53512" w:rsidR="00663BD0">
        <w:rPr>
          <w:rFonts w:ascii="Apercu" w:hAnsi="Apercu"/>
        </w:rPr>
        <w:t>rikkelarm</w:t>
      </w:r>
      <w:r w:rsidRPr="00F53512" w:rsidR="00764FE0">
        <w:rPr>
          <w:rFonts w:ascii="Apercu" w:hAnsi="Apercu"/>
        </w:rPr>
        <w:t>e</w:t>
      </w:r>
      <w:r w:rsidRPr="00F53512" w:rsidR="00663BD0">
        <w:rPr>
          <w:rFonts w:ascii="Apercu" w:hAnsi="Apercu"/>
        </w:rPr>
        <w:t xml:space="preserve"> ruimte voor ontvangst</w:t>
      </w:r>
      <w:r w:rsidRPr="00F53512">
        <w:rPr>
          <w:rFonts w:ascii="Apercu" w:hAnsi="Apercu"/>
        </w:rPr>
        <w:t>.</w:t>
      </w:r>
    </w:p>
    <w:p w:rsidRPr="00F53512" w:rsidR="00580B2D" w:rsidP="0032037A" w:rsidRDefault="00D604F6" w14:paraId="56E5A099" w14:textId="2DE49E9A">
      <w:pPr>
        <w:pStyle w:val="Lijstalinea"/>
        <w:numPr>
          <w:ilvl w:val="0"/>
          <w:numId w:val="1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Prikkelarm dagdeel van het bezoek,</w:t>
      </w:r>
      <w:r w:rsidRPr="00F53512" w:rsidR="006F69DA">
        <w:rPr>
          <w:rFonts w:ascii="Apercu" w:hAnsi="Apercu"/>
        </w:rPr>
        <w:t xml:space="preserve"> bijvoorbeeld een</w:t>
      </w:r>
      <w:r w:rsidRPr="00F53512" w:rsidR="00972025">
        <w:rPr>
          <w:rFonts w:ascii="Apercu" w:hAnsi="Apercu"/>
        </w:rPr>
        <w:t xml:space="preserve"> museum</w:t>
      </w:r>
      <w:r w:rsidRPr="00F53512">
        <w:rPr>
          <w:rFonts w:ascii="Apercu" w:hAnsi="Apercu"/>
        </w:rPr>
        <w:t xml:space="preserve">bezoek </w:t>
      </w:r>
      <w:r w:rsidRPr="00F53512" w:rsidR="00972025">
        <w:rPr>
          <w:rFonts w:ascii="Apercu" w:hAnsi="Apercu"/>
        </w:rPr>
        <w:t>voor openingstijd</w:t>
      </w:r>
      <w:r w:rsidRPr="00F53512" w:rsidR="008C3597">
        <w:rPr>
          <w:rFonts w:ascii="Apercu" w:hAnsi="Apercu"/>
        </w:rPr>
        <w:t>.</w:t>
      </w:r>
    </w:p>
    <w:p w:rsidRPr="00F53512" w:rsidR="00972025" w:rsidP="0032037A" w:rsidRDefault="00580B2D" w14:paraId="1C5AB6DF" w14:textId="36A53CC8">
      <w:pPr>
        <w:pStyle w:val="Lijstalinea"/>
        <w:numPr>
          <w:ilvl w:val="0"/>
          <w:numId w:val="1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Prikkelarme plek in de zaal, laat een rij vrij tussen de andere leerlingen</w:t>
      </w:r>
      <w:r w:rsidRPr="00F53512" w:rsidR="008C3597">
        <w:rPr>
          <w:rFonts w:ascii="Apercu" w:hAnsi="Apercu"/>
        </w:rPr>
        <w:t>.</w:t>
      </w:r>
    </w:p>
    <w:p w:rsidRPr="0032037A" w:rsidR="004D3E7D" w:rsidP="0032037A" w:rsidRDefault="006F69DA" w14:paraId="13C1775E" w14:textId="4985AF42">
      <w:pPr>
        <w:rPr>
          <w:rFonts w:ascii="Apercu" w:hAnsi="Apercu"/>
          <w:b/>
          <w:bCs/>
        </w:rPr>
      </w:pPr>
      <w:r w:rsidRPr="0032037A">
        <w:rPr>
          <w:rFonts w:ascii="Apercu" w:hAnsi="Apercu"/>
          <w:b/>
          <w:bCs/>
        </w:rPr>
        <w:t>De voorstelling of rondleiding</w:t>
      </w:r>
      <w:r w:rsidRPr="0032037A" w:rsidR="003526F1">
        <w:rPr>
          <w:rFonts w:ascii="Apercu" w:hAnsi="Apercu"/>
          <w:b/>
          <w:bCs/>
        </w:rPr>
        <w:t xml:space="preserve"> </w:t>
      </w:r>
      <w:r w:rsidRPr="0032037A" w:rsidR="00663BD0">
        <w:rPr>
          <w:rFonts w:ascii="Apercu" w:hAnsi="Apercu"/>
          <w:b/>
          <w:bCs/>
        </w:rPr>
        <w:t xml:space="preserve">op maat </w:t>
      </w:r>
      <w:r w:rsidRPr="0032037A" w:rsidR="006201DD">
        <w:rPr>
          <w:rFonts w:ascii="Apercu" w:hAnsi="Apercu"/>
          <w:b/>
          <w:bCs/>
        </w:rPr>
        <w:t>maken</w:t>
      </w:r>
    </w:p>
    <w:p w:rsidRPr="0032037A" w:rsidR="007D15CA" w:rsidP="0032037A" w:rsidRDefault="007D15CA" w14:paraId="43387921" w14:textId="3DEE40AC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32037A">
        <w:rPr>
          <w:rFonts w:ascii="Apercu" w:hAnsi="Apercu"/>
        </w:rPr>
        <w:t xml:space="preserve">Betrek kinderen zo snel mogelijk bij de voorstelling d.m.v. </w:t>
      </w:r>
      <w:r w:rsidRPr="0032037A" w:rsidR="00D604F6">
        <w:rPr>
          <w:rFonts w:ascii="Apercu" w:hAnsi="Apercu"/>
        </w:rPr>
        <w:t>interactieve momenten</w:t>
      </w:r>
      <w:r w:rsidRPr="0032037A" w:rsidR="003526F1">
        <w:rPr>
          <w:rFonts w:ascii="Apercu" w:hAnsi="Apercu"/>
        </w:rPr>
        <w:t>.</w:t>
      </w:r>
    </w:p>
    <w:p w:rsidRPr="0032037A" w:rsidR="004D3E7D" w:rsidP="0032037A" w:rsidRDefault="004D3E7D" w14:paraId="20D091C9" w14:textId="3AD503BD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32037A">
        <w:rPr>
          <w:rFonts w:ascii="Apercu" w:hAnsi="Apercu"/>
        </w:rPr>
        <w:t xml:space="preserve">Korte </w:t>
      </w:r>
      <w:r w:rsidRPr="0032037A" w:rsidR="00D604F6">
        <w:rPr>
          <w:rFonts w:ascii="Apercu" w:hAnsi="Apercu"/>
        </w:rPr>
        <w:t>i</w:t>
      </w:r>
      <w:r w:rsidRPr="0032037A">
        <w:rPr>
          <w:rFonts w:ascii="Apercu" w:hAnsi="Apercu"/>
        </w:rPr>
        <w:t>ntroductie bij theater- en muziekvoorstelling.</w:t>
      </w:r>
    </w:p>
    <w:p w:rsidRPr="00F53512" w:rsidR="00D604F6" w:rsidP="004D3E7D" w:rsidRDefault="00D604F6" w14:paraId="7A1A8832" w14:textId="77777777">
      <w:pPr>
        <w:pStyle w:val="Lijstalinea"/>
        <w:rPr>
          <w:rFonts w:ascii="Apercu" w:hAnsi="Apercu"/>
        </w:rPr>
      </w:pPr>
    </w:p>
    <w:p w:rsidR="0032037A" w:rsidP="0032037A" w:rsidRDefault="00B34291" w14:paraId="3A53DADE" w14:textId="77777777">
      <w:pPr>
        <w:pStyle w:val="Lijstalinea"/>
        <w:ind w:left="0"/>
        <w:rPr>
          <w:rFonts w:ascii="Apercu" w:hAnsi="Apercu"/>
          <w:b/>
          <w:bCs/>
        </w:rPr>
      </w:pPr>
      <w:r w:rsidRPr="00F53512">
        <w:rPr>
          <w:rFonts w:ascii="Apercu" w:hAnsi="Apercu"/>
          <w:b/>
          <w:bCs/>
        </w:rPr>
        <w:t>Elk kind heeft een andere behoefte en een andere beperking</w:t>
      </w:r>
    </w:p>
    <w:p w:rsidRPr="004A1DDE" w:rsidR="004A1DDE" w:rsidP="004A1DDE" w:rsidRDefault="004D3E7D" w14:paraId="1AABC19C" w14:textId="5091ED5D">
      <w:pPr>
        <w:pStyle w:val="Lijstalinea"/>
        <w:tabs>
          <w:tab w:val="center" w:pos="4536"/>
        </w:tabs>
        <w:spacing w:before="240"/>
        <w:ind w:left="0"/>
        <w:rPr>
          <w:rFonts w:ascii="Apercu" w:hAnsi="Apercu"/>
        </w:rPr>
      </w:pPr>
      <w:r w:rsidRPr="0032037A">
        <w:rPr>
          <w:rFonts w:ascii="Apercu" w:hAnsi="Apercu"/>
        </w:rPr>
        <w:t>Hou</w:t>
      </w:r>
      <w:r w:rsidR="00A2723E">
        <w:rPr>
          <w:rFonts w:ascii="Apercu" w:hAnsi="Apercu"/>
        </w:rPr>
        <w:t>d</w:t>
      </w:r>
      <w:r w:rsidRPr="0032037A">
        <w:rPr>
          <w:rFonts w:ascii="Apercu" w:hAnsi="Apercu"/>
        </w:rPr>
        <w:t xml:space="preserve"> rekening m</w:t>
      </w:r>
      <w:r w:rsidRPr="0032037A" w:rsidR="00972025">
        <w:rPr>
          <w:rFonts w:ascii="Apercu" w:hAnsi="Apercu"/>
        </w:rPr>
        <w:t xml:space="preserve">et </w:t>
      </w:r>
      <w:r w:rsidRPr="0032037A" w:rsidR="00B34291">
        <w:rPr>
          <w:rFonts w:ascii="Apercu" w:hAnsi="Apercu"/>
        </w:rPr>
        <w:t xml:space="preserve">de </w:t>
      </w:r>
      <w:r w:rsidRPr="0032037A" w:rsidR="00972025">
        <w:rPr>
          <w:rFonts w:ascii="Apercu" w:hAnsi="Apercu"/>
        </w:rPr>
        <w:t>leerlingen</w:t>
      </w:r>
      <w:r w:rsidR="009664C4">
        <w:rPr>
          <w:rFonts w:ascii="Apercu" w:hAnsi="Apercu"/>
        </w:rPr>
        <w:t>.</w:t>
      </w:r>
      <w:r w:rsidR="004A1DDE">
        <w:rPr>
          <w:rFonts w:ascii="Apercu" w:hAnsi="Apercu"/>
        </w:rPr>
        <w:br/>
      </w:r>
      <w:r w:rsidR="004A1DDE">
        <w:rPr>
          <w:rFonts w:ascii="Apercu" w:hAnsi="Apercu"/>
        </w:rPr>
        <w:tab/>
      </w:r>
    </w:p>
    <w:p w:rsidRPr="00F53512" w:rsidR="004D3E7D" w:rsidP="004A1DDE" w:rsidRDefault="004D3E7D" w14:paraId="2CDE2A31" w14:textId="2040D455">
      <w:pPr>
        <w:pStyle w:val="Lijstalinea"/>
        <w:numPr>
          <w:ilvl w:val="0"/>
          <w:numId w:val="5"/>
        </w:numPr>
        <w:spacing w:before="240"/>
        <w:ind w:left="567"/>
        <w:rPr>
          <w:rFonts w:ascii="Apercu" w:hAnsi="Apercu"/>
        </w:rPr>
      </w:pPr>
      <w:r w:rsidRPr="00F53512">
        <w:rPr>
          <w:rFonts w:ascii="Apercu" w:hAnsi="Apercu"/>
        </w:rPr>
        <w:t>Overprikkeld door geluid, licht (zaallicht aan), veel beweging en drukte.</w:t>
      </w:r>
    </w:p>
    <w:p w:rsidRPr="00F53512" w:rsidR="004D3E7D" w:rsidP="004A1DDE" w:rsidRDefault="006F69DA" w14:paraId="620565C7" w14:textId="2D9D9570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M</w:t>
      </w:r>
      <w:r w:rsidRPr="00F53512" w:rsidR="004D3E7D">
        <w:rPr>
          <w:rFonts w:ascii="Apercu" w:hAnsi="Apercu"/>
        </w:rPr>
        <w:t>inder talig en</w:t>
      </w:r>
      <w:r w:rsidRPr="00F53512">
        <w:rPr>
          <w:rFonts w:ascii="Apercu" w:hAnsi="Apercu"/>
        </w:rPr>
        <w:t>/of</w:t>
      </w:r>
      <w:r w:rsidRPr="00F53512" w:rsidR="004D3E7D">
        <w:rPr>
          <w:rFonts w:ascii="Apercu" w:hAnsi="Apercu"/>
        </w:rPr>
        <w:t xml:space="preserve"> traagheid in de informatie verwerking. </w:t>
      </w:r>
    </w:p>
    <w:p w:rsidRPr="00F53512" w:rsidR="004D3E7D" w:rsidP="004A1DDE" w:rsidRDefault="004D3E7D" w14:paraId="041E642E" w14:textId="28A152C4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Beweeglijk</w:t>
      </w:r>
      <w:r w:rsidRPr="00F53512" w:rsidR="00972025">
        <w:rPr>
          <w:rFonts w:ascii="Apercu" w:hAnsi="Apercu"/>
        </w:rPr>
        <w:t xml:space="preserve">, </w:t>
      </w:r>
      <w:r w:rsidRPr="00F53512">
        <w:rPr>
          <w:rFonts w:ascii="Apercu" w:hAnsi="Apercu"/>
        </w:rPr>
        <w:t>moeilijk op hun plaats blijven</w:t>
      </w:r>
      <w:r w:rsidRPr="00F53512" w:rsidR="003526F1">
        <w:rPr>
          <w:rFonts w:ascii="Apercu" w:hAnsi="Apercu"/>
        </w:rPr>
        <w:t>.</w:t>
      </w:r>
    </w:p>
    <w:p w:rsidRPr="00F53512" w:rsidR="004D3E7D" w:rsidP="004A1DDE" w:rsidRDefault="004D3E7D" w14:paraId="1CF5E6DF" w14:textId="4FF0F03C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 xml:space="preserve">Korte </w:t>
      </w:r>
      <w:proofErr w:type="spellStart"/>
      <w:r w:rsidRPr="00F53512">
        <w:rPr>
          <w:rFonts w:ascii="Apercu" w:hAnsi="Apercu"/>
        </w:rPr>
        <w:t>aandacht</w:t>
      </w:r>
      <w:r w:rsidRPr="00F53512" w:rsidR="0047392B">
        <w:rPr>
          <w:rFonts w:ascii="Apercu" w:hAnsi="Apercu"/>
        </w:rPr>
        <w:t>s</w:t>
      </w:r>
      <w:r w:rsidRPr="00F53512" w:rsidR="00972025">
        <w:rPr>
          <w:rFonts w:ascii="Apercu" w:hAnsi="Apercu"/>
        </w:rPr>
        <w:t>boog</w:t>
      </w:r>
      <w:proofErr w:type="spellEnd"/>
      <w:r w:rsidRPr="00F53512">
        <w:rPr>
          <w:rFonts w:ascii="Apercu" w:hAnsi="Apercu"/>
        </w:rPr>
        <w:t>, snel afgeleid en dwalende gedachten</w:t>
      </w:r>
      <w:r w:rsidRPr="00F53512" w:rsidR="003526F1">
        <w:rPr>
          <w:rFonts w:ascii="Apercu" w:hAnsi="Apercu"/>
        </w:rPr>
        <w:t>.</w:t>
      </w:r>
    </w:p>
    <w:p w:rsidRPr="00F53512" w:rsidR="004D3E7D" w:rsidP="004A1DDE" w:rsidRDefault="004D3E7D" w14:paraId="20A6A84B" w14:textId="693D0F20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Slechte emotieregulatie, gevoelig voor sferen en soms geen inlevingsvermogen</w:t>
      </w:r>
      <w:r w:rsidRPr="00F53512" w:rsidR="003526F1">
        <w:rPr>
          <w:rFonts w:ascii="Apercu" w:hAnsi="Apercu"/>
        </w:rPr>
        <w:t>.</w:t>
      </w:r>
    </w:p>
    <w:p w:rsidRPr="00F53512" w:rsidR="00972025" w:rsidP="004A1DDE" w:rsidRDefault="00972025" w14:paraId="620A5A3D" w14:textId="667A3CF4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Ontwikkelingsniveau van de leerlingen</w:t>
      </w:r>
      <w:r w:rsidRPr="00F53512" w:rsidR="003526F1">
        <w:rPr>
          <w:rFonts w:ascii="Apercu" w:hAnsi="Apercu"/>
        </w:rPr>
        <w:t>.</w:t>
      </w:r>
      <w:r w:rsidRPr="00F53512">
        <w:rPr>
          <w:rFonts w:ascii="Apercu" w:hAnsi="Apercu"/>
        </w:rPr>
        <w:t xml:space="preserve"> </w:t>
      </w:r>
    </w:p>
    <w:p w:rsidRPr="00F53512" w:rsidR="00972025" w:rsidP="004A1DDE" w:rsidRDefault="00972025" w14:paraId="67EBD37A" w14:textId="7A813FEB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F53512">
        <w:rPr>
          <w:rFonts w:ascii="Apercu" w:hAnsi="Apercu"/>
        </w:rPr>
        <w:t>Belevingswereld</w:t>
      </w:r>
      <w:r w:rsidRPr="00F53512" w:rsidR="003526F1">
        <w:rPr>
          <w:rFonts w:ascii="Apercu" w:hAnsi="Apercu"/>
        </w:rPr>
        <w:t>.</w:t>
      </w:r>
    </w:p>
    <w:p w:rsidRPr="004A1DDE" w:rsidR="00663BD0" w:rsidP="004A1DDE" w:rsidRDefault="004D3E7D" w14:paraId="0DE1E619" w14:textId="09A80F79">
      <w:pPr>
        <w:pStyle w:val="Lijstalinea"/>
        <w:numPr>
          <w:ilvl w:val="0"/>
          <w:numId w:val="5"/>
        </w:numPr>
        <w:ind w:left="567"/>
        <w:rPr>
          <w:rFonts w:ascii="Apercu" w:hAnsi="Apercu"/>
        </w:rPr>
      </w:pPr>
      <w:r w:rsidRPr="004A1DDE">
        <w:rPr>
          <w:rFonts w:ascii="Apercu" w:hAnsi="Apercu"/>
        </w:rPr>
        <w:t>Lichamelijke beperking</w:t>
      </w:r>
    </w:p>
    <w:sectPr w:rsidRPr="004A1DDE" w:rsidR="00663B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B41" w:rsidP="00807FD5" w:rsidRDefault="00680B41" w14:paraId="53D453D2" w14:textId="77777777">
      <w:pPr>
        <w:spacing w:after="0" w:line="240" w:lineRule="auto"/>
      </w:pPr>
      <w:r>
        <w:separator/>
      </w:r>
    </w:p>
  </w:endnote>
  <w:endnote w:type="continuationSeparator" w:id="0">
    <w:p w:rsidR="00680B41" w:rsidP="00807FD5" w:rsidRDefault="00680B41" w14:paraId="0D98E1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ercu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FD5" w:rsidRDefault="00807FD5" w14:paraId="44721A2F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FD5" w:rsidRDefault="00807FD5" w14:paraId="4441153E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FD5" w:rsidRDefault="00807FD5" w14:paraId="7AAFB58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B41" w:rsidP="00807FD5" w:rsidRDefault="00680B41" w14:paraId="67B990F6" w14:textId="77777777">
      <w:pPr>
        <w:spacing w:after="0" w:line="240" w:lineRule="auto"/>
      </w:pPr>
      <w:r>
        <w:separator/>
      </w:r>
    </w:p>
  </w:footnote>
  <w:footnote w:type="continuationSeparator" w:id="0">
    <w:p w:rsidR="00680B41" w:rsidP="00807FD5" w:rsidRDefault="00680B41" w14:paraId="3EDFDB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FD5" w:rsidRDefault="00807FD5" w14:paraId="3A9759D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07FD5" w:rsidP="4CA6A9D8" w:rsidRDefault="00807FD5" w14:paraId="6834687D" w14:textId="1CF2546A">
    <w:pPr>
      <w:pStyle w:val="Koptekst"/>
      <w:jc w:val="center"/>
    </w:pPr>
    <w:r w:rsidR="4CA6A9D8">
      <w:drawing>
        <wp:inline wp14:editId="204B037B" wp14:anchorId="35CF9DEC">
          <wp:extent cx="3790950" cy="419100"/>
          <wp:effectExtent l="0" t="0" r="0" b="0"/>
          <wp:docPr id="191223367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12233678" name="Picture 1912233678"/>
                  <pic:cNvPicPr/>
                </pic:nvPicPr>
                <pic:blipFill>
                  <a:blip xmlns:r="http://schemas.openxmlformats.org/officeDocument/2006/relationships" r:embed="rId23801479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7FD5" w:rsidRDefault="00807FD5" w14:paraId="0A7CEDEF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7905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831C5A"/>
    <w:multiLevelType w:val="hybridMultilevel"/>
    <w:tmpl w:val="CE8C696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5D5DC9"/>
    <w:multiLevelType w:val="hybridMultilevel"/>
    <w:tmpl w:val="679E94C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C376F6"/>
    <w:multiLevelType w:val="hybridMultilevel"/>
    <w:tmpl w:val="B76AFEAA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DF0F4E"/>
    <w:multiLevelType w:val="hybridMultilevel"/>
    <w:tmpl w:val="BABE97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39730F"/>
    <w:multiLevelType w:val="hybridMultilevel"/>
    <w:tmpl w:val="C49AC3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3C5DA7"/>
    <w:multiLevelType w:val="hybridMultilevel"/>
    <w:tmpl w:val="362EF6B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E3033C"/>
    <w:multiLevelType w:val="hybridMultilevel"/>
    <w:tmpl w:val="887C884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D100C1"/>
    <w:multiLevelType w:val="hybridMultilevel"/>
    <w:tmpl w:val="34EEE548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3A47E5"/>
    <w:multiLevelType w:val="hybridMultilevel"/>
    <w:tmpl w:val="C312337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195AF7"/>
    <w:multiLevelType w:val="hybridMultilevel"/>
    <w:tmpl w:val="05EC835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D46698"/>
    <w:multiLevelType w:val="hybridMultilevel"/>
    <w:tmpl w:val="5A18E834"/>
    <w:lvl w:ilvl="0" w:tplc="A1ACD1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1149907553">
    <w:abstractNumId w:val="5"/>
  </w:num>
  <w:num w:numId="2" w16cid:durableId="1408766803">
    <w:abstractNumId w:val="8"/>
  </w:num>
  <w:num w:numId="3" w16cid:durableId="1534686947">
    <w:abstractNumId w:val="2"/>
  </w:num>
  <w:num w:numId="4" w16cid:durableId="1531604505">
    <w:abstractNumId w:val="1"/>
  </w:num>
  <w:num w:numId="5" w16cid:durableId="33771806">
    <w:abstractNumId w:val="9"/>
  </w:num>
  <w:num w:numId="6" w16cid:durableId="1786731956">
    <w:abstractNumId w:val="7"/>
  </w:num>
  <w:num w:numId="7" w16cid:durableId="771900057">
    <w:abstractNumId w:val="4"/>
  </w:num>
  <w:num w:numId="8" w16cid:durableId="1496415505">
    <w:abstractNumId w:val="3"/>
  </w:num>
  <w:num w:numId="9" w16cid:durableId="31423667">
    <w:abstractNumId w:val="6"/>
  </w:num>
  <w:num w:numId="10" w16cid:durableId="1725713409">
    <w:abstractNumId w:val="0"/>
  </w:num>
  <w:num w:numId="11" w16cid:durableId="2120879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D0"/>
    <w:rsid w:val="000403D2"/>
    <w:rsid w:val="000605E2"/>
    <w:rsid w:val="000A2F70"/>
    <w:rsid w:val="00162B5B"/>
    <w:rsid w:val="001731A3"/>
    <w:rsid w:val="0018099D"/>
    <w:rsid w:val="00194405"/>
    <w:rsid w:val="00206903"/>
    <w:rsid w:val="0021732D"/>
    <w:rsid w:val="002567E5"/>
    <w:rsid w:val="00262425"/>
    <w:rsid w:val="00294646"/>
    <w:rsid w:val="002A0AEC"/>
    <w:rsid w:val="002A40A4"/>
    <w:rsid w:val="002E7616"/>
    <w:rsid w:val="002F2B76"/>
    <w:rsid w:val="0032037A"/>
    <w:rsid w:val="00344319"/>
    <w:rsid w:val="003526F1"/>
    <w:rsid w:val="003610C2"/>
    <w:rsid w:val="0036332D"/>
    <w:rsid w:val="003B7919"/>
    <w:rsid w:val="003C3582"/>
    <w:rsid w:val="003E59F2"/>
    <w:rsid w:val="003E6BC5"/>
    <w:rsid w:val="00450FD2"/>
    <w:rsid w:val="0047392B"/>
    <w:rsid w:val="004A1DDE"/>
    <w:rsid w:val="004A5E45"/>
    <w:rsid w:val="004B57A4"/>
    <w:rsid w:val="004D3E7D"/>
    <w:rsid w:val="005239BF"/>
    <w:rsid w:val="005276AE"/>
    <w:rsid w:val="00544755"/>
    <w:rsid w:val="00545A39"/>
    <w:rsid w:val="00580B2D"/>
    <w:rsid w:val="005B2045"/>
    <w:rsid w:val="005F6B3C"/>
    <w:rsid w:val="006201DD"/>
    <w:rsid w:val="00640D69"/>
    <w:rsid w:val="00663BD0"/>
    <w:rsid w:val="00680B41"/>
    <w:rsid w:val="006A1EE2"/>
    <w:rsid w:val="006B63C4"/>
    <w:rsid w:val="006E139C"/>
    <w:rsid w:val="006F69DA"/>
    <w:rsid w:val="00717D41"/>
    <w:rsid w:val="00764FE0"/>
    <w:rsid w:val="007D15CA"/>
    <w:rsid w:val="007F5240"/>
    <w:rsid w:val="00807FD5"/>
    <w:rsid w:val="00813177"/>
    <w:rsid w:val="008603DD"/>
    <w:rsid w:val="008A4329"/>
    <w:rsid w:val="008C1C90"/>
    <w:rsid w:val="008C3597"/>
    <w:rsid w:val="008E7D59"/>
    <w:rsid w:val="008F102C"/>
    <w:rsid w:val="00920B81"/>
    <w:rsid w:val="0092152D"/>
    <w:rsid w:val="00940D84"/>
    <w:rsid w:val="00953402"/>
    <w:rsid w:val="009600E6"/>
    <w:rsid w:val="009664C4"/>
    <w:rsid w:val="00972025"/>
    <w:rsid w:val="009837D7"/>
    <w:rsid w:val="009A2EE9"/>
    <w:rsid w:val="009A69AB"/>
    <w:rsid w:val="00A2723E"/>
    <w:rsid w:val="00A508F5"/>
    <w:rsid w:val="00A74793"/>
    <w:rsid w:val="00AB594E"/>
    <w:rsid w:val="00AC2B22"/>
    <w:rsid w:val="00AC6AFE"/>
    <w:rsid w:val="00AD73DE"/>
    <w:rsid w:val="00AF0B0D"/>
    <w:rsid w:val="00B3094A"/>
    <w:rsid w:val="00B34291"/>
    <w:rsid w:val="00B94859"/>
    <w:rsid w:val="00BB078E"/>
    <w:rsid w:val="00BB5AD9"/>
    <w:rsid w:val="00C108D0"/>
    <w:rsid w:val="00C332B0"/>
    <w:rsid w:val="00C65979"/>
    <w:rsid w:val="00C72892"/>
    <w:rsid w:val="00C80C11"/>
    <w:rsid w:val="00CB36E8"/>
    <w:rsid w:val="00CE16F3"/>
    <w:rsid w:val="00D033ED"/>
    <w:rsid w:val="00D1187C"/>
    <w:rsid w:val="00D604F6"/>
    <w:rsid w:val="00D94454"/>
    <w:rsid w:val="00DC609E"/>
    <w:rsid w:val="00DE29E9"/>
    <w:rsid w:val="00DE790E"/>
    <w:rsid w:val="00E05497"/>
    <w:rsid w:val="00E815AF"/>
    <w:rsid w:val="00EA3115"/>
    <w:rsid w:val="00EC7E30"/>
    <w:rsid w:val="00F105C0"/>
    <w:rsid w:val="00F41AFE"/>
    <w:rsid w:val="00F53512"/>
    <w:rsid w:val="00F72DF2"/>
    <w:rsid w:val="00F87DA1"/>
    <w:rsid w:val="00FE439C"/>
    <w:rsid w:val="00FE4C02"/>
    <w:rsid w:val="00FE7698"/>
    <w:rsid w:val="13257BD6"/>
    <w:rsid w:val="4CA6A9D8"/>
    <w:rsid w:val="6FB0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CD49"/>
  <w15:chartTrackingRefBased/>
  <w15:docId w15:val="{3E8A2D56-5549-4222-97A7-7A0FD486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3B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C609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609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8A432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07FD5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07FD5"/>
  </w:style>
  <w:style w:type="paragraph" w:styleId="Voettekst">
    <w:name w:val="footer"/>
    <w:basedOn w:val="Standaard"/>
    <w:link w:val="VoettekstChar"/>
    <w:uiPriority w:val="99"/>
    <w:unhideWhenUsed/>
    <w:rsid w:val="00807FD5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07FD5"/>
  </w:style>
  <w:style w:type="character" w:styleId="GevolgdeHyperlink">
    <w:name w:val="FollowedHyperlink"/>
    <w:basedOn w:val="Standaardalinea-lettertype"/>
    <w:uiPriority w:val="99"/>
    <w:semiHidden/>
    <w:unhideWhenUsed/>
    <w:rsid w:val="00620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rijksmuseum.nl/nl/downloads/ad826e8a-6bf9-4b07-b605-dd27a1d511c8/RIJKS_INCLUSIVITEIT_voorbereiding-museum_22MRT2018.pdf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rijksoverheid.nl/onderwerpen/passend-onderwijs/speciaal-onderwijs?ns_campaign=Thema-onderwijs_en_wetenschap&amp;ro_adgrp=Passend_onderwijs_speciaal_onderwijs&amp;ns_mchannel=sea&amp;ns_source=google&amp;ns_linkname=%2Bspeciaal%20%2Bonderwijs&amp;ns_fee=0.00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onbeperkt-genieten.nl/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mailto:ericschulp@cultuurschakel.nl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image" Target="/media/image.png" Id="rId105141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238014797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35013-528c-419e-b7bb-284080139146" xsi:nil="true"/>
    <lcf76f155ced4ddcb4097134ff3c332f xmlns="b568623a-79e8-409f-aba3-6217a55164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DD7D4D9CFA046847781BD7B798E5E" ma:contentTypeVersion="15" ma:contentTypeDescription="Een nieuw document maken." ma:contentTypeScope="" ma:versionID="014ee89268f7e62e88ebd49dc2111125">
  <xsd:schema xmlns:xsd="http://www.w3.org/2001/XMLSchema" xmlns:xs="http://www.w3.org/2001/XMLSchema" xmlns:p="http://schemas.microsoft.com/office/2006/metadata/properties" xmlns:ns2="b568623a-79e8-409f-aba3-6217a55164db" xmlns:ns3="2bb35013-528c-419e-b7bb-284080139146" targetNamespace="http://schemas.microsoft.com/office/2006/metadata/properties" ma:root="true" ma:fieldsID="55b8326731984a0783de06ff7f87f531" ns2:_="" ns3:_="">
    <xsd:import namespace="b568623a-79e8-409f-aba3-6217a55164db"/>
    <xsd:import namespace="2bb35013-528c-419e-b7bb-284080139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8623a-79e8-409f-aba3-6217a551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ae3e008-061e-426b-8e84-93e3f9bc4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35013-528c-419e-b7bb-2840801391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85338-2c70-42e3-8635-661df9e2d7ec}" ma:internalName="TaxCatchAll" ma:showField="CatchAllData" ma:web="2bb35013-528c-419e-b7bb-284080139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B6F2B-1100-4125-AFF9-7BF4A8BED1F3}">
  <ds:schemaRefs>
    <ds:schemaRef ds:uri="http://schemas.microsoft.com/office/2006/metadata/properties"/>
    <ds:schemaRef ds:uri="http://schemas.microsoft.com/office/infopath/2007/PartnerControls"/>
    <ds:schemaRef ds:uri="2bb35013-528c-419e-b7bb-284080139146"/>
    <ds:schemaRef ds:uri="b568623a-79e8-409f-aba3-6217a55164db"/>
  </ds:schemaRefs>
</ds:datastoreItem>
</file>

<file path=customXml/itemProps2.xml><?xml version="1.0" encoding="utf-8"?>
<ds:datastoreItem xmlns:ds="http://schemas.openxmlformats.org/officeDocument/2006/customXml" ds:itemID="{C4BEE16A-9675-4D9B-AAE0-9C593455C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83E3C-9A2B-4ED0-90F5-E3DB1BC008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Herma Roos</dc:creator>
  <keywords/>
  <dc:description/>
  <lastModifiedBy>Bobby Trins Schoof | Cultuurschakel</lastModifiedBy>
  <revision>27</revision>
  <lastPrinted>2019-12-12T16:37:00.0000000Z</lastPrinted>
  <dcterms:created xsi:type="dcterms:W3CDTF">2019-12-13T07:34:00.0000000Z</dcterms:created>
  <dcterms:modified xsi:type="dcterms:W3CDTF">2026-01-13T15:23:28.0766677Z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0x0101007CEDD7D4D9CFA046847781BD7B798E5E</vt:lpwstr>
  </property>
  <property fmtid="{D5CDD505-2E9C-101B-9397-08002B2CF9AE}" pid="3" name="MediaServiceImageTags">
    <vt:lpwstr/>
  </property>
</Properties>
</file>